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335" w:rsidRDefault="00D77335" w:rsidP="003C56C3">
      <w:pPr>
        <w:tabs>
          <w:tab w:val="center" w:pos="4819"/>
        </w:tabs>
        <w:jc w:val="center"/>
        <w:rPr>
          <w:rFonts w:cs="Times New Roman"/>
          <w:sz w:val="22"/>
          <w:szCs w:val="22"/>
        </w:rPr>
      </w:pPr>
    </w:p>
    <w:p w:rsidR="00DC6C12" w:rsidRPr="00C120B2" w:rsidRDefault="00ED1520" w:rsidP="003C56C3">
      <w:pPr>
        <w:tabs>
          <w:tab w:val="center" w:pos="4819"/>
        </w:tabs>
        <w:jc w:val="center"/>
        <w:rPr>
          <w:rFonts w:cs="Times New Roman"/>
          <w:spacing w:val="2"/>
          <w:sz w:val="24"/>
          <w:szCs w:val="24"/>
          <w:lang w:eastAsia="zh-TW"/>
        </w:rPr>
      </w:pPr>
      <w:r w:rsidRPr="00ED1520">
        <w:rPr>
          <w:rFonts w:hint="eastAsia"/>
          <w:sz w:val="24"/>
          <w:szCs w:val="24"/>
        </w:rPr>
        <w:t>花瀬自然レクリエーション村プール</w:t>
      </w:r>
      <w:r>
        <w:rPr>
          <w:rFonts w:hint="eastAsia"/>
          <w:sz w:val="24"/>
          <w:szCs w:val="24"/>
        </w:rPr>
        <w:t>等</w:t>
      </w:r>
      <w:r w:rsidR="00DC6C12" w:rsidRPr="00C120B2">
        <w:rPr>
          <w:rFonts w:hint="eastAsia"/>
          <w:sz w:val="24"/>
          <w:szCs w:val="24"/>
          <w:lang w:eastAsia="zh-TW"/>
        </w:rPr>
        <w:t>業務仕様書</w:t>
      </w:r>
    </w:p>
    <w:p w:rsidR="00DC6C12" w:rsidRPr="00C120B2" w:rsidRDefault="00DC6C12">
      <w:pPr>
        <w:adjustRightInd/>
        <w:spacing w:line="248" w:lineRule="exact"/>
        <w:rPr>
          <w:rFonts w:cs="Times New Roman"/>
          <w:spacing w:val="2"/>
          <w:sz w:val="24"/>
          <w:szCs w:val="24"/>
          <w:lang w:eastAsia="zh-TW"/>
        </w:rPr>
      </w:pPr>
    </w:p>
    <w:p w:rsidR="00DC6C12" w:rsidRPr="00C120B2" w:rsidRDefault="007E2AFE">
      <w:pPr>
        <w:adjustRightInd/>
        <w:spacing w:line="248" w:lineRule="exact"/>
        <w:rPr>
          <w:rFonts w:cs="Times New Roman"/>
          <w:spacing w:val="2"/>
          <w:sz w:val="24"/>
          <w:szCs w:val="24"/>
        </w:rPr>
      </w:pPr>
      <w:r w:rsidRPr="00C120B2">
        <w:rPr>
          <w:rFonts w:hint="eastAsia"/>
          <w:sz w:val="24"/>
          <w:szCs w:val="24"/>
          <w:lang w:eastAsia="zh-TW"/>
        </w:rPr>
        <w:t xml:space="preserve">　</w:t>
      </w:r>
      <w:r w:rsidR="00ED1520" w:rsidRPr="00ED1520">
        <w:rPr>
          <w:rFonts w:hint="eastAsia"/>
          <w:sz w:val="24"/>
          <w:szCs w:val="24"/>
        </w:rPr>
        <w:t>花瀬自然レクリエーション村プール</w:t>
      </w:r>
      <w:r w:rsidR="00ED1520">
        <w:rPr>
          <w:rFonts w:hint="eastAsia"/>
          <w:sz w:val="24"/>
          <w:szCs w:val="24"/>
        </w:rPr>
        <w:t>等</w:t>
      </w:r>
      <w:r w:rsidR="00DC6C12" w:rsidRPr="00C120B2">
        <w:rPr>
          <w:rFonts w:hint="eastAsia"/>
          <w:sz w:val="24"/>
          <w:szCs w:val="24"/>
        </w:rPr>
        <w:t>（以下「</w:t>
      </w:r>
      <w:r w:rsidR="00ED1520">
        <w:rPr>
          <w:rFonts w:hint="eastAsia"/>
          <w:sz w:val="24"/>
          <w:szCs w:val="24"/>
        </w:rPr>
        <w:t>プール</w:t>
      </w:r>
      <w:r w:rsidR="00161933" w:rsidRPr="00C120B2">
        <w:rPr>
          <w:rFonts w:hint="eastAsia"/>
          <w:sz w:val="24"/>
          <w:szCs w:val="24"/>
        </w:rPr>
        <w:t>等</w:t>
      </w:r>
      <w:r w:rsidR="00DC6C12" w:rsidRPr="00C120B2">
        <w:rPr>
          <w:rFonts w:hint="eastAsia"/>
          <w:sz w:val="24"/>
          <w:szCs w:val="24"/>
        </w:rPr>
        <w:t>」という。）の指定管理者が行う業務の内容及び範囲等は、この仕様書によるものとする。</w:t>
      </w:r>
      <w:r w:rsidR="00DC6C12" w:rsidRPr="00C120B2">
        <w:rPr>
          <w:spacing w:val="2"/>
          <w:sz w:val="24"/>
          <w:szCs w:val="24"/>
        </w:rPr>
        <w:t xml:space="preserve"> </w:t>
      </w:r>
    </w:p>
    <w:p w:rsidR="009D1C90" w:rsidRPr="00C120B2" w:rsidRDefault="009D1C90" w:rsidP="009D1C90">
      <w:pPr>
        <w:adjustRightInd/>
        <w:spacing w:line="248" w:lineRule="exact"/>
        <w:rPr>
          <w:rFonts w:cs="Times New Roman"/>
          <w:spacing w:val="2"/>
          <w:sz w:val="24"/>
          <w:szCs w:val="24"/>
        </w:rPr>
      </w:pPr>
    </w:p>
    <w:p w:rsidR="00DC6C12" w:rsidRPr="00C120B2" w:rsidRDefault="00DC6C12">
      <w:pPr>
        <w:adjustRightInd/>
        <w:spacing w:line="248" w:lineRule="exact"/>
        <w:rPr>
          <w:rFonts w:ascii="ＭＳ ゴシック" w:eastAsia="ＭＳ ゴシック" w:hAnsi="ＭＳ ゴシック" w:cs="Times New Roman"/>
          <w:spacing w:val="2"/>
          <w:sz w:val="24"/>
          <w:szCs w:val="24"/>
        </w:rPr>
      </w:pPr>
      <w:r w:rsidRPr="00C120B2">
        <w:rPr>
          <w:rFonts w:ascii="ＭＳ ゴシック" w:eastAsia="ＭＳ ゴシック" w:hAnsi="ＭＳ ゴシック" w:hint="eastAsia"/>
          <w:sz w:val="24"/>
          <w:szCs w:val="24"/>
        </w:rPr>
        <w:t>１　趣　旨</w:t>
      </w:r>
      <w:r w:rsidRPr="00C120B2">
        <w:rPr>
          <w:rFonts w:ascii="ＭＳ ゴシック" w:eastAsia="ＭＳ ゴシック" w:hAnsi="ＭＳ ゴシック"/>
          <w:spacing w:val="2"/>
          <w:sz w:val="24"/>
          <w:szCs w:val="24"/>
        </w:rPr>
        <w:t xml:space="preserve"> </w:t>
      </w:r>
    </w:p>
    <w:p w:rsidR="00A81D23" w:rsidRDefault="00DC6C12" w:rsidP="00EC2321">
      <w:pPr>
        <w:adjustRightInd/>
        <w:spacing w:line="248" w:lineRule="exact"/>
        <w:ind w:left="240" w:hangingChars="100" w:hanging="240"/>
        <w:rPr>
          <w:sz w:val="24"/>
          <w:szCs w:val="24"/>
        </w:rPr>
      </w:pPr>
      <w:r w:rsidRPr="00C120B2">
        <w:rPr>
          <w:rFonts w:hint="eastAsia"/>
          <w:sz w:val="24"/>
          <w:szCs w:val="24"/>
        </w:rPr>
        <w:t xml:space="preserve">　　本仕様書は、指定管理者が行う</w:t>
      </w:r>
      <w:r w:rsidR="00ED1520">
        <w:rPr>
          <w:rFonts w:hint="eastAsia"/>
          <w:sz w:val="24"/>
          <w:szCs w:val="24"/>
        </w:rPr>
        <w:t>プール</w:t>
      </w:r>
      <w:r w:rsidR="00BB7682" w:rsidRPr="00C120B2">
        <w:rPr>
          <w:rFonts w:hint="eastAsia"/>
          <w:sz w:val="24"/>
          <w:szCs w:val="24"/>
        </w:rPr>
        <w:t>等</w:t>
      </w:r>
      <w:r w:rsidRPr="00C120B2">
        <w:rPr>
          <w:rFonts w:hint="eastAsia"/>
          <w:sz w:val="24"/>
          <w:szCs w:val="24"/>
        </w:rPr>
        <w:t>の管理業務内容及び履行方法について定めるものとする。</w:t>
      </w:r>
    </w:p>
    <w:p w:rsidR="00160886" w:rsidRDefault="00160886" w:rsidP="00EC2321">
      <w:pPr>
        <w:adjustRightInd/>
        <w:spacing w:line="248" w:lineRule="exact"/>
        <w:ind w:left="240" w:hangingChars="100" w:hanging="240"/>
        <w:rPr>
          <w:sz w:val="24"/>
          <w:szCs w:val="24"/>
        </w:rPr>
      </w:pPr>
    </w:p>
    <w:p w:rsidR="00160886" w:rsidRPr="00160886" w:rsidRDefault="00160886" w:rsidP="00EC2321">
      <w:pPr>
        <w:adjustRightInd/>
        <w:spacing w:line="248" w:lineRule="exact"/>
        <w:ind w:left="240" w:hangingChars="100" w:hanging="240"/>
        <w:rPr>
          <w:rFonts w:ascii="ＭＳ ゴシック" w:eastAsia="ＭＳ ゴシック" w:hAnsi="ＭＳ ゴシック"/>
          <w:sz w:val="24"/>
          <w:szCs w:val="24"/>
        </w:rPr>
      </w:pPr>
      <w:r w:rsidRPr="00160886">
        <w:rPr>
          <w:rFonts w:ascii="ＭＳ ゴシック" w:eastAsia="ＭＳ ゴシック" w:hAnsi="ＭＳ ゴシック" w:hint="eastAsia"/>
          <w:sz w:val="24"/>
          <w:szCs w:val="24"/>
        </w:rPr>
        <w:t>２　プール等の概要</w:t>
      </w:r>
    </w:p>
    <w:tbl>
      <w:tblPr>
        <w:tblW w:w="918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6775"/>
      </w:tblGrid>
      <w:tr w:rsidR="00160886" w:rsidTr="00B111BF">
        <w:trPr>
          <w:trHeight w:val="389"/>
        </w:trPr>
        <w:tc>
          <w:tcPr>
            <w:tcW w:w="2408" w:type="dxa"/>
            <w:shd w:val="clear" w:color="auto" w:fill="auto"/>
          </w:tcPr>
          <w:p w:rsidR="00160886" w:rsidRDefault="00160886" w:rsidP="00B111BF">
            <w:r w:rsidRPr="00B111BF">
              <w:rPr>
                <w:rFonts w:hint="eastAsia"/>
                <w:sz w:val="24"/>
                <w:szCs w:val="24"/>
              </w:rPr>
              <w:t xml:space="preserve">　</w:t>
            </w:r>
            <w:r>
              <w:rPr>
                <w:rFonts w:hint="eastAsia"/>
              </w:rPr>
              <w:t xml:space="preserve">　　名　　称</w:t>
            </w:r>
          </w:p>
        </w:tc>
        <w:tc>
          <w:tcPr>
            <w:tcW w:w="6775" w:type="dxa"/>
            <w:shd w:val="clear" w:color="auto" w:fill="auto"/>
          </w:tcPr>
          <w:p w:rsidR="00160886" w:rsidRDefault="00160886" w:rsidP="00B111BF">
            <w:pPr>
              <w:jc w:val="center"/>
            </w:pPr>
            <w:r>
              <w:rPr>
                <w:rFonts w:hint="eastAsia"/>
              </w:rPr>
              <w:t>施　設　の　概　要</w:t>
            </w:r>
          </w:p>
        </w:tc>
      </w:tr>
      <w:tr w:rsidR="00160886" w:rsidTr="00B111BF">
        <w:trPr>
          <w:trHeight w:val="389"/>
        </w:trPr>
        <w:tc>
          <w:tcPr>
            <w:tcW w:w="2408" w:type="dxa"/>
            <w:shd w:val="clear" w:color="auto" w:fill="auto"/>
          </w:tcPr>
          <w:p w:rsidR="00160886" w:rsidRDefault="00160886" w:rsidP="00B111BF">
            <w:r>
              <w:rPr>
                <w:rFonts w:hint="eastAsia"/>
              </w:rPr>
              <w:t>プール</w:t>
            </w:r>
          </w:p>
        </w:tc>
        <w:tc>
          <w:tcPr>
            <w:tcW w:w="6775" w:type="dxa"/>
            <w:shd w:val="clear" w:color="auto" w:fill="auto"/>
          </w:tcPr>
          <w:p w:rsidR="00160886" w:rsidRPr="00741BA0" w:rsidRDefault="00160886" w:rsidP="00B111BF">
            <w:r w:rsidRPr="00741BA0">
              <w:rPr>
                <w:rFonts w:hint="eastAsia"/>
              </w:rPr>
              <w:t>流水プール387.5㎡、幼児用プール29.5㎡</w:t>
            </w:r>
          </w:p>
        </w:tc>
      </w:tr>
      <w:tr w:rsidR="00160886" w:rsidTr="00B111BF">
        <w:trPr>
          <w:trHeight w:val="389"/>
        </w:trPr>
        <w:tc>
          <w:tcPr>
            <w:tcW w:w="2408" w:type="dxa"/>
            <w:shd w:val="clear" w:color="auto" w:fill="auto"/>
          </w:tcPr>
          <w:p w:rsidR="00160886" w:rsidRDefault="00160886" w:rsidP="00B111BF">
            <w:r>
              <w:rPr>
                <w:rFonts w:hint="eastAsia"/>
              </w:rPr>
              <w:t>管理棟</w:t>
            </w:r>
          </w:p>
        </w:tc>
        <w:tc>
          <w:tcPr>
            <w:tcW w:w="6775" w:type="dxa"/>
            <w:shd w:val="clear" w:color="auto" w:fill="auto"/>
          </w:tcPr>
          <w:p w:rsidR="00160886" w:rsidRPr="00741BA0" w:rsidRDefault="00160886" w:rsidP="00B111BF">
            <w:r w:rsidRPr="00741BA0">
              <w:rPr>
                <w:rFonts w:hint="eastAsia"/>
              </w:rPr>
              <w:t>更衣室、トイレ</w:t>
            </w:r>
            <w:r w:rsidR="00C1359F">
              <w:rPr>
                <w:rFonts w:hint="eastAsia"/>
              </w:rPr>
              <w:t>、管理人室</w:t>
            </w:r>
          </w:p>
        </w:tc>
      </w:tr>
      <w:tr w:rsidR="00160886" w:rsidTr="00B111BF">
        <w:trPr>
          <w:trHeight w:val="389"/>
        </w:trPr>
        <w:tc>
          <w:tcPr>
            <w:tcW w:w="2408" w:type="dxa"/>
            <w:shd w:val="clear" w:color="auto" w:fill="auto"/>
          </w:tcPr>
          <w:p w:rsidR="00160886" w:rsidRDefault="00160886" w:rsidP="00B111BF">
            <w:r>
              <w:rPr>
                <w:rFonts w:hint="eastAsia"/>
              </w:rPr>
              <w:t>ウォータースライダー</w:t>
            </w:r>
          </w:p>
        </w:tc>
        <w:tc>
          <w:tcPr>
            <w:tcW w:w="6775" w:type="dxa"/>
            <w:shd w:val="clear" w:color="auto" w:fill="auto"/>
          </w:tcPr>
          <w:p w:rsidR="00160886" w:rsidRPr="00741BA0" w:rsidRDefault="00160886" w:rsidP="00B111BF">
            <w:r w:rsidRPr="00741BA0">
              <w:rPr>
                <w:rFonts w:hint="eastAsia"/>
              </w:rPr>
              <w:t>高さ約3.9ｍ、長さ38ｍ、ウォータースライダープール52.0㎡</w:t>
            </w:r>
          </w:p>
        </w:tc>
      </w:tr>
      <w:tr w:rsidR="00160886" w:rsidTr="00B111BF">
        <w:trPr>
          <w:trHeight w:val="389"/>
        </w:trPr>
        <w:tc>
          <w:tcPr>
            <w:tcW w:w="2408" w:type="dxa"/>
            <w:shd w:val="clear" w:color="auto" w:fill="auto"/>
          </w:tcPr>
          <w:p w:rsidR="00160886" w:rsidRDefault="00160886" w:rsidP="00B111BF">
            <w:r>
              <w:rPr>
                <w:rFonts w:hint="eastAsia"/>
              </w:rPr>
              <w:t>駐車場</w:t>
            </w:r>
          </w:p>
        </w:tc>
        <w:tc>
          <w:tcPr>
            <w:tcW w:w="6775" w:type="dxa"/>
            <w:shd w:val="clear" w:color="auto" w:fill="auto"/>
          </w:tcPr>
          <w:p w:rsidR="00160886" w:rsidRDefault="00160886" w:rsidP="00B111BF">
            <w:r>
              <w:rPr>
                <w:rFonts w:hint="eastAsia"/>
              </w:rPr>
              <w:t>約２，２００㎡</w:t>
            </w:r>
          </w:p>
        </w:tc>
      </w:tr>
      <w:tr w:rsidR="00160886" w:rsidTr="00B111BF">
        <w:trPr>
          <w:trHeight w:val="389"/>
        </w:trPr>
        <w:tc>
          <w:tcPr>
            <w:tcW w:w="2408" w:type="dxa"/>
            <w:shd w:val="clear" w:color="auto" w:fill="auto"/>
          </w:tcPr>
          <w:p w:rsidR="00160886" w:rsidRDefault="00160886" w:rsidP="00B111BF">
            <w:r>
              <w:rPr>
                <w:rFonts w:hint="eastAsia"/>
              </w:rPr>
              <w:t>その他の施設</w:t>
            </w:r>
          </w:p>
        </w:tc>
        <w:tc>
          <w:tcPr>
            <w:tcW w:w="6775" w:type="dxa"/>
            <w:shd w:val="clear" w:color="auto" w:fill="auto"/>
          </w:tcPr>
          <w:p w:rsidR="00160886" w:rsidRDefault="00160886" w:rsidP="00B111BF">
            <w:r>
              <w:rPr>
                <w:rFonts w:hint="eastAsia"/>
              </w:rPr>
              <w:t>ポンプ施設、ろ過施設、駐車場トイレ</w:t>
            </w:r>
            <w:r w:rsidR="00C51CCE">
              <w:rPr>
                <w:rFonts w:hint="eastAsia"/>
              </w:rPr>
              <w:t>、水源地施設、シャワー施設等</w:t>
            </w:r>
          </w:p>
        </w:tc>
      </w:tr>
    </w:tbl>
    <w:p w:rsidR="00160886" w:rsidRPr="00160886" w:rsidRDefault="00160886" w:rsidP="00EC2321">
      <w:pPr>
        <w:adjustRightInd/>
        <w:spacing w:line="248" w:lineRule="exact"/>
        <w:ind w:left="240" w:hangingChars="100" w:hanging="240"/>
        <w:rPr>
          <w:sz w:val="24"/>
          <w:szCs w:val="24"/>
        </w:rPr>
      </w:pPr>
    </w:p>
    <w:p w:rsidR="00DB0EFA" w:rsidRPr="00C120B2" w:rsidRDefault="00160886">
      <w:pPr>
        <w:adjustRightInd/>
        <w:spacing w:line="248"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B0EFA" w:rsidRPr="00C120B2">
        <w:rPr>
          <w:rFonts w:ascii="ＭＳ ゴシック" w:eastAsia="ＭＳ ゴシック" w:hAnsi="ＭＳ ゴシック" w:hint="eastAsia"/>
          <w:spacing w:val="2"/>
          <w:sz w:val="24"/>
          <w:szCs w:val="24"/>
        </w:rPr>
        <w:t xml:space="preserve">　</w:t>
      </w:r>
      <w:r w:rsidR="00DC6C12" w:rsidRPr="00C120B2">
        <w:rPr>
          <w:rFonts w:ascii="ＭＳ ゴシック" w:eastAsia="ＭＳ ゴシック" w:hAnsi="ＭＳ ゴシック" w:hint="eastAsia"/>
          <w:sz w:val="24"/>
          <w:szCs w:val="24"/>
        </w:rPr>
        <w:t>指定管理者が行う管理の基準</w:t>
      </w:r>
    </w:p>
    <w:p w:rsidR="00DC6C12" w:rsidRPr="00C120B2" w:rsidRDefault="00977679" w:rsidP="00977679">
      <w:pPr>
        <w:adjustRightInd/>
        <w:spacing w:line="248" w:lineRule="exact"/>
        <w:ind w:firstLineChars="100" w:firstLine="244"/>
        <w:rPr>
          <w:rFonts w:cs="Times New Roman"/>
          <w:spacing w:val="2"/>
          <w:sz w:val="24"/>
          <w:szCs w:val="24"/>
        </w:rPr>
      </w:pPr>
      <w:r w:rsidRPr="00C120B2">
        <w:rPr>
          <w:rFonts w:hint="eastAsia"/>
          <w:spacing w:val="2"/>
          <w:sz w:val="24"/>
          <w:szCs w:val="24"/>
        </w:rPr>
        <w:t xml:space="preserve">（１）　</w:t>
      </w:r>
      <w:r w:rsidR="00915FF6" w:rsidRPr="00C120B2">
        <w:rPr>
          <w:rFonts w:hint="eastAsia"/>
          <w:sz w:val="24"/>
          <w:szCs w:val="24"/>
        </w:rPr>
        <w:t>管理</w:t>
      </w:r>
      <w:r w:rsidR="00DC6C12" w:rsidRPr="00C120B2">
        <w:rPr>
          <w:rFonts w:hint="eastAsia"/>
          <w:sz w:val="24"/>
          <w:szCs w:val="24"/>
        </w:rPr>
        <w:t>の基本的指針</w:t>
      </w:r>
    </w:p>
    <w:p w:rsidR="00DC6C12" w:rsidRPr="00C120B2" w:rsidRDefault="00DB0EFA" w:rsidP="00EC2321">
      <w:pPr>
        <w:adjustRightInd/>
        <w:spacing w:line="248" w:lineRule="exact"/>
        <w:ind w:firstLineChars="200" w:firstLine="480"/>
        <w:rPr>
          <w:rFonts w:cs="Times New Roman"/>
          <w:spacing w:val="2"/>
          <w:sz w:val="24"/>
          <w:szCs w:val="24"/>
        </w:rPr>
      </w:pPr>
      <w:r w:rsidRPr="00C120B2">
        <w:rPr>
          <w:rFonts w:hint="eastAsia"/>
          <w:sz w:val="24"/>
          <w:szCs w:val="24"/>
        </w:rPr>
        <w:t xml:space="preserve">①　</w:t>
      </w:r>
      <w:r w:rsidR="00DC6C12" w:rsidRPr="00C120B2">
        <w:rPr>
          <w:rFonts w:hint="eastAsia"/>
          <w:sz w:val="24"/>
          <w:szCs w:val="24"/>
        </w:rPr>
        <w:t>条例等を遵守し、施設の設置目的を達成すること。</w:t>
      </w:r>
      <w:r w:rsidR="00DC6C12" w:rsidRPr="00C120B2">
        <w:rPr>
          <w:spacing w:val="2"/>
          <w:sz w:val="24"/>
          <w:szCs w:val="24"/>
        </w:rPr>
        <w:t xml:space="preserve"> </w:t>
      </w:r>
    </w:p>
    <w:p w:rsidR="00DC6C12" w:rsidRPr="00C120B2" w:rsidRDefault="00DC6C12" w:rsidP="00EC2321">
      <w:pPr>
        <w:adjustRightInd/>
        <w:spacing w:line="248" w:lineRule="exact"/>
        <w:ind w:firstLineChars="200" w:firstLine="480"/>
        <w:rPr>
          <w:rFonts w:cs="Times New Roman"/>
          <w:spacing w:val="2"/>
          <w:sz w:val="24"/>
          <w:szCs w:val="24"/>
        </w:rPr>
      </w:pPr>
      <w:r w:rsidRPr="00C120B2">
        <w:rPr>
          <w:rFonts w:hint="eastAsia"/>
          <w:sz w:val="24"/>
          <w:szCs w:val="24"/>
        </w:rPr>
        <w:t>②</w:t>
      </w:r>
      <w:r w:rsidRPr="00C120B2">
        <w:rPr>
          <w:spacing w:val="2"/>
          <w:sz w:val="24"/>
          <w:szCs w:val="24"/>
        </w:rPr>
        <w:t xml:space="preserve">  </w:t>
      </w:r>
      <w:r w:rsidRPr="00C120B2">
        <w:rPr>
          <w:rFonts w:hint="eastAsia"/>
          <w:sz w:val="24"/>
          <w:szCs w:val="24"/>
        </w:rPr>
        <w:t>特定の個人又は団体に対して、有利又は不利になるような取扱いをしないこと。</w:t>
      </w:r>
    </w:p>
    <w:p w:rsidR="00DC6C12" w:rsidRPr="00C120B2" w:rsidRDefault="00DC6C12" w:rsidP="00EC2321">
      <w:pPr>
        <w:adjustRightInd/>
        <w:spacing w:line="248" w:lineRule="exact"/>
        <w:ind w:firstLineChars="200" w:firstLine="480"/>
        <w:rPr>
          <w:rFonts w:cs="Times New Roman"/>
          <w:spacing w:val="2"/>
          <w:sz w:val="24"/>
          <w:szCs w:val="24"/>
        </w:rPr>
      </w:pPr>
      <w:r w:rsidRPr="00C120B2">
        <w:rPr>
          <w:rFonts w:hint="eastAsia"/>
          <w:sz w:val="24"/>
          <w:szCs w:val="24"/>
        </w:rPr>
        <w:t>③　効率的かつ効果的な管理を行い、経費の節減に努めること。</w:t>
      </w:r>
      <w:r w:rsidRPr="00C120B2">
        <w:rPr>
          <w:spacing w:val="2"/>
          <w:sz w:val="24"/>
          <w:szCs w:val="24"/>
        </w:rPr>
        <w:t xml:space="preserve"> </w:t>
      </w:r>
    </w:p>
    <w:p w:rsidR="00977679" w:rsidRDefault="00DC6C12" w:rsidP="00977679">
      <w:pPr>
        <w:adjustRightInd/>
        <w:spacing w:line="248" w:lineRule="exact"/>
        <w:ind w:firstLineChars="200" w:firstLine="480"/>
        <w:rPr>
          <w:sz w:val="24"/>
          <w:szCs w:val="24"/>
        </w:rPr>
      </w:pPr>
      <w:r w:rsidRPr="00C120B2">
        <w:rPr>
          <w:rFonts w:hint="eastAsia"/>
          <w:sz w:val="24"/>
          <w:szCs w:val="24"/>
        </w:rPr>
        <w:t>④　利用者の意見、要望を管理の遂行に反映し、サービスの向上を図ること。</w:t>
      </w:r>
    </w:p>
    <w:p w:rsidR="00ED1520" w:rsidRPr="00C120B2" w:rsidRDefault="00ED1520" w:rsidP="00977679">
      <w:pPr>
        <w:adjustRightInd/>
        <w:spacing w:line="248" w:lineRule="exact"/>
        <w:ind w:firstLineChars="200" w:firstLine="488"/>
        <w:rPr>
          <w:rFonts w:cs="Times New Roman"/>
          <w:spacing w:val="2"/>
          <w:sz w:val="24"/>
          <w:szCs w:val="24"/>
        </w:rPr>
      </w:pPr>
    </w:p>
    <w:p w:rsidR="00DC6C12" w:rsidRPr="00C120B2" w:rsidRDefault="00977679" w:rsidP="00977679">
      <w:pPr>
        <w:adjustRightInd/>
        <w:spacing w:line="248" w:lineRule="exact"/>
        <w:ind w:firstLineChars="100" w:firstLine="244"/>
        <w:rPr>
          <w:rFonts w:cs="Times New Roman"/>
          <w:spacing w:val="2"/>
          <w:sz w:val="24"/>
          <w:szCs w:val="24"/>
        </w:rPr>
      </w:pPr>
      <w:r w:rsidRPr="00C120B2">
        <w:rPr>
          <w:rFonts w:cs="Times New Roman" w:hint="eastAsia"/>
          <w:spacing w:val="2"/>
          <w:sz w:val="24"/>
          <w:szCs w:val="24"/>
        </w:rPr>
        <w:t xml:space="preserve">（２）　</w:t>
      </w:r>
      <w:r w:rsidR="00DC6C12" w:rsidRPr="00C120B2">
        <w:rPr>
          <w:rFonts w:hint="eastAsia"/>
          <w:sz w:val="24"/>
          <w:szCs w:val="24"/>
        </w:rPr>
        <w:t>関係法令等の遵守</w:t>
      </w:r>
      <w:r w:rsidR="00DC6C12" w:rsidRPr="00C120B2">
        <w:rPr>
          <w:spacing w:val="2"/>
          <w:sz w:val="24"/>
          <w:szCs w:val="24"/>
        </w:rPr>
        <w:t xml:space="preserve"> </w:t>
      </w:r>
    </w:p>
    <w:p w:rsidR="00977679" w:rsidRPr="00C120B2" w:rsidRDefault="00DC6C12" w:rsidP="00977679">
      <w:pPr>
        <w:adjustRightInd/>
        <w:spacing w:line="248" w:lineRule="exact"/>
        <w:ind w:firstLineChars="500" w:firstLine="1200"/>
        <w:rPr>
          <w:rFonts w:cs="Times New Roman"/>
          <w:spacing w:val="2"/>
          <w:sz w:val="24"/>
          <w:szCs w:val="24"/>
        </w:rPr>
      </w:pPr>
      <w:r w:rsidRPr="00C120B2">
        <w:rPr>
          <w:rFonts w:hint="eastAsia"/>
          <w:sz w:val="24"/>
          <w:szCs w:val="24"/>
        </w:rPr>
        <w:t>業務の遂行に当たっては、次の関係法令を遵守すること。</w:t>
      </w:r>
    </w:p>
    <w:p w:rsidR="00977679" w:rsidRPr="00C120B2" w:rsidRDefault="00DC6C12" w:rsidP="00977679">
      <w:pPr>
        <w:adjustRightInd/>
        <w:spacing w:line="248" w:lineRule="exact"/>
        <w:ind w:firstLineChars="200" w:firstLine="488"/>
        <w:rPr>
          <w:rFonts w:cs="Times New Roman"/>
          <w:spacing w:val="2"/>
          <w:sz w:val="24"/>
          <w:szCs w:val="24"/>
        </w:rPr>
      </w:pPr>
      <w:r w:rsidRPr="00C120B2">
        <w:rPr>
          <w:rFonts w:hint="eastAsia"/>
          <w:spacing w:val="2"/>
          <w:sz w:val="24"/>
          <w:szCs w:val="24"/>
        </w:rPr>
        <w:t>①　地方自治法</w:t>
      </w:r>
      <w:r w:rsidR="00977679" w:rsidRPr="00C120B2">
        <w:rPr>
          <w:rFonts w:hint="eastAsia"/>
          <w:spacing w:val="2"/>
          <w:sz w:val="24"/>
          <w:szCs w:val="24"/>
        </w:rPr>
        <w:t xml:space="preserve">　　　　　　　　</w:t>
      </w:r>
      <w:r w:rsidRPr="00C120B2">
        <w:rPr>
          <w:rFonts w:hint="eastAsia"/>
          <w:spacing w:val="2"/>
          <w:sz w:val="24"/>
          <w:szCs w:val="24"/>
        </w:rPr>
        <w:t>②　地方自治法施行令</w:t>
      </w:r>
    </w:p>
    <w:p w:rsidR="00977679" w:rsidRPr="00C120B2" w:rsidRDefault="00DC6C12" w:rsidP="00977679">
      <w:pPr>
        <w:adjustRightInd/>
        <w:spacing w:line="248" w:lineRule="exact"/>
        <w:ind w:firstLineChars="200" w:firstLine="488"/>
        <w:rPr>
          <w:spacing w:val="2"/>
          <w:sz w:val="24"/>
          <w:szCs w:val="24"/>
        </w:rPr>
      </w:pPr>
      <w:r w:rsidRPr="00C120B2">
        <w:rPr>
          <w:rFonts w:hint="eastAsia"/>
          <w:spacing w:val="2"/>
          <w:sz w:val="24"/>
          <w:szCs w:val="24"/>
          <w:lang w:eastAsia="zh-TW"/>
        </w:rPr>
        <w:t xml:space="preserve">③　</w:t>
      </w:r>
      <w:r w:rsidR="00ED1520" w:rsidRPr="00ED1520">
        <w:rPr>
          <w:rFonts w:hint="eastAsia"/>
          <w:spacing w:val="2"/>
          <w:sz w:val="24"/>
          <w:szCs w:val="24"/>
          <w:lang w:eastAsia="zh-TW"/>
        </w:rPr>
        <w:t>錦江町花瀬自然公園条例</w:t>
      </w:r>
      <w:r w:rsidR="00977679" w:rsidRPr="00C120B2">
        <w:rPr>
          <w:rFonts w:hint="eastAsia"/>
          <w:spacing w:val="2"/>
          <w:sz w:val="24"/>
          <w:szCs w:val="24"/>
        </w:rPr>
        <w:t xml:space="preserve">　　</w:t>
      </w:r>
      <w:r w:rsidR="00FE2700" w:rsidRPr="00C120B2">
        <w:rPr>
          <w:rFonts w:hint="eastAsia"/>
          <w:spacing w:val="2"/>
          <w:sz w:val="24"/>
          <w:szCs w:val="24"/>
        </w:rPr>
        <w:t xml:space="preserve">④　</w:t>
      </w:r>
      <w:r w:rsidR="00ED1520" w:rsidRPr="00ED1520">
        <w:rPr>
          <w:rFonts w:hint="eastAsia"/>
          <w:spacing w:val="2"/>
          <w:sz w:val="24"/>
          <w:szCs w:val="24"/>
        </w:rPr>
        <w:t>錦江町花瀬自然公園条例施行規則</w:t>
      </w:r>
    </w:p>
    <w:p w:rsidR="00977679" w:rsidRDefault="00FE2700" w:rsidP="00977679">
      <w:pPr>
        <w:adjustRightInd/>
        <w:spacing w:line="248" w:lineRule="exact"/>
        <w:ind w:firstLineChars="200" w:firstLine="488"/>
        <w:rPr>
          <w:spacing w:val="2"/>
          <w:sz w:val="24"/>
          <w:szCs w:val="24"/>
        </w:rPr>
      </w:pPr>
      <w:r w:rsidRPr="00C120B2">
        <w:rPr>
          <w:rFonts w:hint="eastAsia"/>
          <w:spacing w:val="2"/>
          <w:sz w:val="24"/>
          <w:szCs w:val="24"/>
        </w:rPr>
        <w:t>⑤</w:t>
      </w:r>
      <w:r w:rsidR="00977679" w:rsidRPr="00C120B2">
        <w:rPr>
          <w:rFonts w:hint="eastAsia"/>
          <w:spacing w:val="2"/>
          <w:sz w:val="24"/>
          <w:szCs w:val="24"/>
        </w:rPr>
        <w:t xml:space="preserve">　</w:t>
      </w:r>
      <w:r w:rsidR="00ED1520" w:rsidRPr="00C120B2">
        <w:rPr>
          <w:rFonts w:hint="eastAsia"/>
          <w:spacing w:val="2"/>
          <w:sz w:val="24"/>
          <w:szCs w:val="24"/>
        </w:rPr>
        <w:t>労働安全衛生法並びに</w:t>
      </w:r>
      <w:r w:rsidR="00E76E53">
        <w:rPr>
          <w:rFonts w:hint="eastAsia"/>
          <w:spacing w:val="2"/>
          <w:sz w:val="24"/>
          <w:szCs w:val="24"/>
        </w:rPr>
        <w:t>施行令</w:t>
      </w:r>
      <w:r w:rsidRPr="00C120B2">
        <w:rPr>
          <w:rFonts w:hint="eastAsia"/>
          <w:spacing w:val="2"/>
          <w:sz w:val="24"/>
          <w:szCs w:val="24"/>
        </w:rPr>
        <w:t xml:space="preserve">⑥　</w:t>
      </w:r>
      <w:r w:rsidR="00ED1520" w:rsidRPr="00ED1520">
        <w:rPr>
          <w:rFonts w:hint="eastAsia"/>
          <w:spacing w:val="2"/>
          <w:sz w:val="24"/>
          <w:szCs w:val="24"/>
        </w:rPr>
        <w:t>その他関係法令等</w:t>
      </w:r>
    </w:p>
    <w:p w:rsidR="00ED1520" w:rsidRPr="00E76E53" w:rsidRDefault="00ED1520" w:rsidP="00977679">
      <w:pPr>
        <w:adjustRightInd/>
        <w:spacing w:line="248" w:lineRule="exact"/>
        <w:ind w:firstLineChars="200" w:firstLine="488"/>
        <w:rPr>
          <w:spacing w:val="2"/>
          <w:sz w:val="24"/>
          <w:szCs w:val="24"/>
        </w:rPr>
      </w:pPr>
    </w:p>
    <w:p w:rsidR="00E95270" w:rsidRPr="00C120B2" w:rsidRDefault="00C46EA3" w:rsidP="00C46EA3">
      <w:pPr>
        <w:adjustRightInd/>
        <w:spacing w:line="248" w:lineRule="exact"/>
        <w:ind w:firstLineChars="100" w:firstLine="244"/>
        <w:rPr>
          <w:spacing w:val="2"/>
          <w:sz w:val="24"/>
          <w:szCs w:val="24"/>
        </w:rPr>
      </w:pPr>
      <w:r w:rsidRPr="00C120B2">
        <w:rPr>
          <w:rFonts w:hint="eastAsia"/>
          <w:spacing w:val="2"/>
          <w:sz w:val="24"/>
          <w:szCs w:val="24"/>
        </w:rPr>
        <w:t xml:space="preserve">（３）　</w:t>
      </w:r>
      <w:r w:rsidR="00E95270" w:rsidRPr="00C120B2">
        <w:rPr>
          <w:rFonts w:hint="eastAsia"/>
          <w:spacing w:val="2"/>
          <w:sz w:val="24"/>
          <w:szCs w:val="24"/>
        </w:rPr>
        <w:t>適正な人員配置と労働・雇用条件の確保</w:t>
      </w:r>
    </w:p>
    <w:p w:rsidR="00C46EA3" w:rsidRDefault="00E95270" w:rsidP="00C46EA3">
      <w:pPr>
        <w:adjustRightInd/>
        <w:spacing w:line="248" w:lineRule="exact"/>
        <w:ind w:left="976" w:hangingChars="400" w:hanging="976"/>
        <w:rPr>
          <w:spacing w:val="2"/>
          <w:sz w:val="24"/>
          <w:szCs w:val="24"/>
        </w:rPr>
      </w:pPr>
      <w:r w:rsidRPr="00C120B2">
        <w:rPr>
          <w:rFonts w:hint="eastAsia"/>
          <w:spacing w:val="2"/>
          <w:sz w:val="24"/>
          <w:szCs w:val="24"/>
        </w:rPr>
        <w:t xml:space="preserve">　　　　</w:t>
      </w:r>
      <w:r w:rsidR="00C46EA3" w:rsidRPr="00C120B2">
        <w:rPr>
          <w:rFonts w:hint="eastAsia"/>
          <w:spacing w:val="2"/>
          <w:sz w:val="24"/>
          <w:szCs w:val="24"/>
        </w:rPr>
        <w:t xml:space="preserve">　</w:t>
      </w:r>
      <w:r w:rsidRPr="00C120B2">
        <w:rPr>
          <w:rFonts w:hint="eastAsia"/>
          <w:spacing w:val="2"/>
          <w:sz w:val="24"/>
          <w:szCs w:val="24"/>
        </w:rPr>
        <w:t>業務遂行に当たっては、サービス低下にならないよう適正な人員配置を行い、また指定管理者の下で働く職員の労働条件等についても、労働基準法やその他の労働関係法令等を遵守し、適正な取扱いを行うこと。</w:t>
      </w:r>
    </w:p>
    <w:p w:rsidR="00ED1520" w:rsidRPr="00C120B2" w:rsidRDefault="00ED1520" w:rsidP="00C46EA3">
      <w:pPr>
        <w:adjustRightInd/>
        <w:spacing w:line="248" w:lineRule="exact"/>
        <w:ind w:left="976" w:hangingChars="400" w:hanging="976"/>
        <w:rPr>
          <w:spacing w:val="2"/>
          <w:sz w:val="24"/>
          <w:szCs w:val="24"/>
        </w:rPr>
      </w:pPr>
    </w:p>
    <w:p w:rsidR="00B5489A" w:rsidRPr="00C120B2" w:rsidRDefault="00B5489A" w:rsidP="00B5489A">
      <w:pPr>
        <w:adjustRightInd/>
        <w:spacing w:line="248" w:lineRule="exact"/>
        <w:ind w:firstLineChars="100" w:firstLine="244"/>
        <w:rPr>
          <w:spacing w:val="2"/>
          <w:sz w:val="24"/>
          <w:szCs w:val="24"/>
        </w:rPr>
      </w:pPr>
      <w:r w:rsidRPr="00C120B2">
        <w:rPr>
          <w:rFonts w:hint="eastAsia"/>
          <w:spacing w:val="2"/>
          <w:sz w:val="24"/>
          <w:szCs w:val="24"/>
        </w:rPr>
        <w:t>（４）　使用時間</w:t>
      </w:r>
    </w:p>
    <w:p w:rsidR="0092101D" w:rsidRPr="002F269E" w:rsidRDefault="0092101D" w:rsidP="00B5489A">
      <w:pPr>
        <w:adjustRightInd/>
        <w:spacing w:line="248" w:lineRule="exact"/>
        <w:ind w:firstLineChars="200" w:firstLine="488"/>
        <w:rPr>
          <w:spacing w:val="2"/>
          <w:sz w:val="24"/>
          <w:szCs w:val="24"/>
        </w:rPr>
      </w:pPr>
      <w:r w:rsidRPr="00C120B2">
        <w:rPr>
          <w:rFonts w:hint="eastAsia"/>
          <w:spacing w:val="2"/>
          <w:sz w:val="24"/>
          <w:szCs w:val="24"/>
        </w:rPr>
        <w:t>①</w:t>
      </w:r>
      <w:r w:rsidR="00EC51F2">
        <w:rPr>
          <w:rFonts w:hint="eastAsia"/>
          <w:spacing w:val="2"/>
          <w:sz w:val="24"/>
          <w:szCs w:val="24"/>
        </w:rPr>
        <w:t xml:space="preserve">　</w:t>
      </w:r>
      <w:r w:rsidR="00FE3365" w:rsidRPr="002F269E">
        <w:rPr>
          <w:rFonts w:hint="eastAsia"/>
          <w:spacing w:val="2"/>
          <w:sz w:val="24"/>
          <w:szCs w:val="24"/>
        </w:rPr>
        <w:t>プール</w:t>
      </w:r>
      <w:r w:rsidR="00EC51F2" w:rsidRPr="002F269E">
        <w:rPr>
          <w:rFonts w:hint="eastAsia"/>
          <w:spacing w:val="2"/>
          <w:sz w:val="24"/>
          <w:szCs w:val="24"/>
        </w:rPr>
        <w:t>等</w:t>
      </w:r>
      <w:r w:rsidR="00B5489A" w:rsidRPr="002F269E">
        <w:rPr>
          <w:rFonts w:hint="eastAsia"/>
          <w:spacing w:val="2"/>
          <w:sz w:val="24"/>
          <w:szCs w:val="24"/>
        </w:rPr>
        <w:t>の使用時間は</w:t>
      </w:r>
      <w:r w:rsidR="0037245A" w:rsidRPr="002F269E">
        <w:rPr>
          <w:rFonts w:hint="eastAsia"/>
          <w:spacing w:val="2"/>
          <w:sz w:val="24"/>
          <w:szCs w:val="24"/>
        </w:rPr>
        <w:t>午前10時から</w:t>
      </w:r>
      <w:r w:rsidR="00B5489A" w:rsidRPr="002F269E">
        <w:rPr>
          <w:rFonts w:hint="eastAsia"/>
          <w:spacing w:val="2"/>
          <w:sz w:val="24"/>
          <w:szCs w:val="24"/>
        </w:rPr>
        <w:t>午後</w:t>
      </w:r>
      <w:r w:rsidR="00ED1520" w:rsidRPr="002F269E">
        <w:rPr>
          <w:rFonts w:hint="eastAsia"/>
          <w:spacing w:val="2"/>
          <w:sz w:val="24"/>
          <w:szCs w:val="24"/>
        </w:rPr>
        <w:t>５</w:t>
      </w:r>
      <w:r w:rsidR="00B5489A" w:rsidRPr="002F269E">
        <w:rPr>
          <w:rFonts w:hint="eastAsia"/>
          <w:spacing w:val="2"/>
          <w:sz w:val="24"/>
          <w:szCs w:val="24"/>
        </w:rPr>
        <w:t>時までとする</w:t>
      </w:r>
      <w:r w:rsidRPr="002F269E">
        <w:rPr>
          <w:rFonts w:hint="eastAsia"/>
          <w:spacing w:val="2"/>
          <w:sz w:val="24"/>
          <w:szCs w:val="24"/>
        </w:rPr>
        <w:t>。</w:t>
      </w:r>
    </w:p>
    <w:p w:rsidR="00ED1520" w:rsidRPr="002F269E" w:rsidRDefault="00F428CD" w:rsidP="00ED1520">
      <w:pPr>
        <w:adjustRightInd/>
        <w:spacing w:line="248" w:lineRule="exact"/>
        <w:ind w:firstLineChars="200" w:firstLine="488"/>
        <w:rPr>
          <w:spacing w:val="2"/>
          <w:sz w:val="24"/>
          <w:szCs w:val="24"/>
        </w:rPr>
      </w:pPr>
      <w:r>
        <w:rPr>
          <w:rFonts w:hint="eastAsia"/>
          <w:spacing w:val="2"/>
          <w:sz w:val="24"/>
          <w:szCs w:val="24"/>
        </w:rPr>
        <w:t xml:space="preserve">②　</w:t>
      </w:r>
      <w:r w:rsidR="0037245A" w:rsidRPr="002F269E">
        <w:rPr>
          <w:rFonts w:hint="eastAsia"/>
          <w:spacing w:val="2"/>
          <w:sz w:val="24"/>
          <w:szCs w:val="24"/>
        </w:rPr>
        <w:t>プール施設の</w:t>
      </w:r>
      <w:r w:rsidR="001C7A74" w:rsidRPr="002F269E">
        <w:rPr>
          <w:rFonts w:hint="eastAsia"/>
          <w:spacing w:val="2"/>
          <w:sz w:val="24"/>
          <w:szCs w:val="24"/>
        </w:rPr>
        <w:t>使</w:t>
      </w:r>
      <w:r w:rsidR="00BD59CF" w:rsidRPr="002F269E">
        <w:rPr>
          <w:rFonts w:hint="eastAsia"/>
          <w:spacing w:val="2"/>
          <w:sz w:val="24"/>
          <w:szCs w:val="24"/>
        </w:rPr>
        <w:t>用期間は、７月中旬から夏休みまでの期間とする。</w:t>
      </w:r>
    </w:p>
    <w:p w:rsidR="0037245A" w:rsidRPr="002F269E" w:rsidRDefault="00BD59CF" w:rsidP="00ED1520">
      <w:pPr>
        <w:adjustRightInd/>
        <w:spacing w:line="248" w:lineRule="exact"/>
        <w:ind w:firstLineChars="400" w:firstLine="976"/>
        <w:rPr>
          <w:spacing w:val="2"/>
          <w:sz w:val="24"/>
          <w:szCs w:val="24"/>
        </w:rPr>
      </w:pPr>
      <w:r w:rsidRPr="002F269E">
        <w:rPr>
          <w:rFonts w:hint="eastAsia"/>
          <w:spacing w:val="2"/>
          <w:sz w:val="24"/>
          <w:szCs w:val="24"/>
        </w:rPr>
        <w:t>期間設定については、あらかじめ</w:t>
      </w:r>
      <w:r w:rsidR="003B3E95" w:rsidRPr="002F269E">
        <w:rPr>
          <w:rFonts w:hint="eastAsia"/>
          <w:spacing w:val="2"/>
          <w:sz w:val="24"/>
          <w:szCs w:val="24"/>
        </w:rPr>
        <w:t>町長</w:t>
      </w:r>
      <w:r w:rsidRPr="002F269E">
        <w:rPr>
          <w:rFonts w:hint="eastAsia"/>
          <w:spacing w:val="2"/>
          <w:sz w:val="24"/>
          <w:szCs w:val="24"/>
        </w:rPr>
        <w:t>の承認を得るものとする。</w:t>
      </w:r>
    </w:p>
    <w:p w:rsidR="000F04FB" w:rsidRPr="002F269E" w:rsidRDefault="00BD59CF" w:rsidP="004A1461">
      <w:pPr>
        <w:adjustRightInd/>
        <w:spacing w:line="248" w:lineRule="exact"/>
        <w:ind w:firstLineChars="200" w:firstLine="488"/>
        <w:rPr>
          <w:spacing w:val="2"/>
          <w:sz w:val="24"/>
          <w:szCs w:val="24"/>
        </w:rPr>
      </w:pPr>
      <w:r w:rsidRPr="002F269E">
        <w:rPr>
          <w:rFonts w:hint="eastAsia"/>
          <w:spacing w:val="2"/>
          <w:sz w:val="24"/>
          <w:szCs w:val="24"/>
        </w:rPr>
        <w:t>③</w:t>
      </w:r>
      <w:r w:rsidR="00ED1520" w:rsidRPr="002F269E">
        <w:rPr>
          <w:rFonts w:hint="eastAsia"/>
          <w:spacing w:val="2"/>
          <w:sz w:val="24"/>
          <w:szCs w:val="24"/>
        </w:rPr>
        <w:t xml:space="preserve">　町長</w:t>
      </w:r>
      <w:r w:rsidR="00B1755E" w:rsidRPr="002F269E">
        <w:rPr>
          <w:rFonts w:hint="eastAsia"/>
          <w:spacing w:val="2"/>
          <w:sz w:val="24"/>
          <w:szCs w:val="24"/>
        </w:rPr>
        <w:t>が</w:t>
      </w:r>
      <w:r w:rsidR="001C7A74" w:rsidRPr="002F269E">
        <w:rPr>
          <w:rFonts w:hint="eastAsia"/>
          <w:spacing w:val="2"/>
          <w:sz w:val="24"/>
          <w:szCs w:val="24"/>
        </w:rPr>
        <w:t>必要と</w:t>
      </w:r>
      <w:r w:rsidR="00B1755E" w:rsidRPr="002F269E">
        <w:rPr>
          <w:rFonts w:hint="eastAsia"/>
          <w:spacing w:val="2"/>
          <w:sz w:val="24"/>
          <w:szCs w:val="24"/>
        </w:rPr>
        <w:t>認めるときは、</w:t>
      </w:r>
      <w:r w:rsidR="004A1461" w:rsidRPr="002F269E">
        <w:rPr>
          <w:rFonts w:hint="eastAsia"/>
          <w:spacing w:val="2"/>
          <w:sz w:val="24"/>
          <w:szCs w:val="24"/>
        </w:rPr>
        <w:t>変更することができるものとする。</w:t>
      </w:r>
    </w:p>
    <w:p w:rsidR="00DC6C12" w:rsidRPr="00C120B2" w:rsidRDefault="00DC6C12">
      <w:pPr>
        <w:adjustRightInd/>
        <w:spacing w:line="248" w:lineRule="exact"/>
        <w:rPr>
          <w:rFonts w:cs="Times New Roman"/>
          <w:spacing w:val="2"/>
          <w:sz w:val="24"/>
          <w:szCs w:val="24"/>
        </w:rPr>
      </w:pPr>
    </w:p>
    <w:p w:rsidR="001404C2" w:rsidRPr="00C120B2" w:rsidRDefault="00160886" w:rsidP="001404C2">
      <w:pPr>
        <w:adjustRightInd/>
        <w:spacing w:line="248" w:lineRule="exact"/>
        <w:rPr>
          <w:rFonts w:ascii="ＭＳ ゴシック" w:eastAsia="ＭＳ ゴシック" w:hAnsi="ＭＳ ゴシック"/>
          <w:spacing w:val="2"/>
          <w:sz w:val="24"/>
          <w:szCs w:val="24"/>
        </w:rPr>
      </w:pPr>
      <w:r>
        <w:rPr>
          <w:rFonts w:ascii="ＭＳ ゴシック" w:eastAsia="ＭＳ ゴシック" w:hAnsi="ＭＳ ゴシック" w:hint="eastAsia"/>
          <w:sz w:val="24"/>
          <w:szCs w:val="24"/>
        </w:rPr>
        <w:t>４</w:t>
      </w:r>
      <w:r w:rsidR="001404C2" w:rsidRPr="00C120B2">
        <w:rPr>
          <w:rFonts w:ascii="ＭＳ ゴシック" w:eastAsia="ＭＳ ゴシック" w:hAnsi="ＭＳ ゴシック" w:hint="eastAsia"/>
          <w:sz w:val="24"/>
          <w:szCs w:val="24"/>
        </w:rPr>
        <w:t xml:space="preserve">　指定管理者が行う業務　</w:t>
      </w:r>
      <w:r w:rsidR="001404C2" w:rsidRPr="00C120B2">
        <w:rPr>
          <w:rFonts w:ascii="ＭＳ ゴシック" w:eastAsia="ＭＳ ゴシック" w:hAnsi="ＭＳ ゴシック"/>
          <w:spacing w:val="2"/>
          <w:sz w:val="24"/>
          <w:szCs w:val="24"/>
        </w:rPr>
        <w:t xml:space="preserve"> </w:t>
      </w:r>
    </w:p>
    <w:p w:rsidR="00A02528" w:rsidRPr="00C120B2" w:rsidRDefault="007C1485" w:rsidP="00EC2321">
      <w:pPr>
        <w:autoSpaceDE w:val="0"/>
        <w:autoSpaceDN w:val="0"/>
        <w:ind w:leftChars="114" w:left="239" w:firstLineChars="100" w:firstLine="240"/>
        <w:textAlignment w:val="auto"/>
        <w:rPr>
          <w:rFonts w:cs="TTE20F9578t00CID-WinCharSetFFFF"/>
          <w:sz w:val="24"/>
          <w:szCs w:val="24"/>
        </w:rPr>
      </w:pPr>
      <w:r>
        <w:rPr>
          <w:rFonts w:cs="TTE20F9578t00CID-WinCharSetFFFF" w:hint="eastAsia"/>
          <w:sz w:val="24"/>
          <w:szCs w:val="24"/>
        </w:rPr>
        <w:t>プール等の利用管理及び運営業務は、プール等が持つ様々な機能を十分に発揮させ、町民がプール等</w:t>
      </w:r>
      <w:r w:rsidR="00A02528" w:rsidRPr="00C120B2">
        <w:rPr>
          <w:rFonts w:cs="TTE20F9578t00CID-WinCharSetFFFF" w:hint="eastAsia"/>
          <w:sz w:val="24"/>
          <w:szCs w:val="24"/>
        </w:rPr>
        <w:t>を利用しやすいようサービスを向上させることを目的とする。</w:t>
      </w:r>
    </w:p>
    <w:p w:rsidR="00A4390B" w:rsidRPr="00C120B2" w:rsidRDefault="007C1485" w:rsidP="00A4390B">
      <w:pPr>
        <w:autoSpaceDE w:val="0"/>
        <w:autoSpaceDN w:val="0"/>
        <w:ind w:leftChars="114" w:left="239" w:firstLineChars="100" w:firstLine="240"/>
        <w:textAlignment w:val="auto"/>
        <w:rPr>
          <w:rFonts w:cs="TTE20F9578t00CID-WinCharSetFFFF"/>
          <w:sz w:val="24"/>
          <w:szCs w:val="24"/>
        </w:rPr>
      </w:pPr>
      <w:r>
        <w:rPr>
          <w:rFonts w:cs="TTE20F9578t00CID-WinCharSetFFFF" w:hint="eastAsia"/>
          <w:sz w:val="24"/>
          <w:szCs w:val="24"/>
        </w:rPr>
        <w:t>指定管理者においては、プール等が町民の利便性を高めるサービス施設であることを自覚し、町民に接するときは、町</w:t>
      </w:r>
      <w:r w:rsidR="00A02528" w:rsidRPr="00C120B2">
        <w:rPr>
          <w:rFonts w:cs="TTE20F9578t00CID-WinCharSetFFFF" w:hint="eastAsia"/>
          <w:sz w:val="24"/>
          <w:szCs w:val="24"/>
        </w:rPr>
        <w:t>民の満足度を高めるため、誠意を持って対応すること。</w:t>
      </w:r>
    </w:p>
    <w:p w:rsidR="00A4390B" w:rsidRPr="00C120B2" w:rsidRDefault="00A4390B" w:rsidP="00A4390B">
      <w:pPr>
        <w:autoSpaceDE w:val="0"/>
        <w:autoSpaceDN w:val="0"/>
        <w:ind w:firstLineChars="100" w:firstLine="240"/>
        <w:textAlignment w:val="auto"/>
        <w:rPr>
          <w:rFonts w:cs="TTE20F9578t00CID-WinCharSetFFFF"/>
          <w:sz w:val="24"/>
          <w:szCs w:val="24"/>
        </w:rPr>
      </w:pPr>
      <w:r w:rsidRPr="00C120B2">
        <w:rPr>
          <w:rFonts w:cs="TTE20F9578t00CID-WinCharSetFFFF" w:hint="eastAsia"/>
          <w:sz w:val="24"/>
          <w:szCs w:val="24"/>
        </w:rPr>
        <w:t xml:space="preserve">（１）　</w:t>
      </w:r>
      <w:r w:rsidR="00A02528" w:rsidRPr="00C120B2">
        <w:rPr>
          <w:rFonts w:cs="TTE20F9578t00CID-WinCharSetFFFF" w:hint="eastAsia"/>
          <w:sz w:val="24"/>
          <w:szCs w:val="24"/>
        </w:rPr>
        <w:t>一般事項</w:t>
      </w:r>
    </w:p>
    <w:p w:rsidR="00A02528" w:rsidRPr="00C120B2" w:rsidRDefault="007C1485" w:rsidP="00A4390B">
      <w:pPr>
        <w:autoSpaceDE w:val="0"/>
        <w:autoSpaceDN w:val="0"/>
        <w:ind w:leftChars="200" w:left="660" w:hangingChars="100" w:hanging="240"/>
        <w:textAlignment w:val="auto"/>
        <w:rPr>
          <w:rFonts w:cs="TTE20F9578t00CID-WinCharSetFFFF"/>
          <w:sz w:val="24"/>
          <w:szCs w:val="24"/>
        </w:rPr>
      </w:pPr>
      <w:r>
        <w:rPr>
          <w:rFonts w:cs="TTE20F9578t00CID-WinCharSetFFFF" w:hint="eastAsia"/>
          <w:sz w:val="24"/>
          <w:szCs w:val="24"/>
        </w:rPr>
        <w:t>①　利用者、町</w:t>
      </w:r>
      <w:r w:rsidR="00A02528" w:rsidRPr="00C120B2">
        <w:rPr>
          <w:rFonts w:cs="TTE20F9578t00CID-WinCharSetFFFF" w:hint="eastAsia"/>
          <w:sz w:val="24"/>
          <w:szCs w:val="24"/>
        </w:rPr>
        <w:t>民及びマスコミ等からの苦情・要望・問い合わせに対しては、誠意を持って対応すること。</w:t>
      </w:r>
    </w:p>
    <w:p w:rsidR="00A4390B" w:rsidRPr="00C120B2" w:rsidRDefault="007C1485" w:rsidP="00A4390B">
      <w:pPr>
        <w:autoSpaceDE w:val="0"/>
        <w:autoSpaceDN w:val="0"/>
        <w:ind w:leftChars="200" w:left="660" w:hangingChars="100" w:hanging="240"/>
        <w:textAlignment w:val="auto"/>
        <w:rPr>
          <w:rFonts w:cs="TTE20F9578t00CID-WinCharSetFFFF"/>
          <w:sz w:val="24"/>
          <w:szCs w:val="24"/>
        </w:rPr>
      </w:pPr>
      <w:r>
        <w:rPr>
          <w:rFonts w:cs="TTE20F9578t00CID-WinCharSetFFFF" w:hint="eastAsia"/>
          <w:sz w:val="24"/>
          <w:szCs w:val="24"/>
        </w:rPr>
        <w:t>②　町</w:t>
      </w:r>
      <w:r w:rsidR="00A02528" w:rsidRPr="00C120B2">
        <w:rPr>
          <w:rFonts w:cs="TTE20F9578t00CID-WinCharSetFFFF" w:hint="eastAsia"/>
          <w:sz w:val="24"/>
          <w:szCs w:val="24"/>
        </w:rPr>
        <w:t>民</w:t>
      </w:r>
      <w:r>
        <w:rPr>
          <w:rFonts w:cs="TTE20F9578t00CID-WinCharSetFFFF" w:hint="eastAsia"/>
          <w:sz w:val="24"/>
          <w:szCs w:val="24"/>
        </w:rPr>
        <w:t>の利用に供するため、施設の有効利用、利用促進を図ること。また、町</w:t>
      </w:r>
      <w:r w:rsidR="00A02528" w:rsidRPr="00C120B2">
        <w:rPr>
          <w:rFonts w:cs="TTE20F9578t00CID-WinCharSetFFFF" w:hint="eastAsia"/>
          <w:sz w:val="24"/>
          <w:szCs w:val="24"/>
        </w:rPr>
        <w:t>の広</w:t>
      </w:r>
      <w:r w:rsidR="00A02528" w:rsidRPr="00C120B2">
        <w:rPr>
          <w:rFonts w:cs="TTE20F9578t00CID-WinCharSetFFFF" w:hint="eastAsia"/>
          <w:sz w:val="24"/>
          <w:szCs w:val="24"/>
        </w:rPr>
        <w:lastRenderedPageBreak/>
        <w:t>報やホームページ等を活用し、広く情報の提供を図ること。</w:t>
      </w:r>
    </w:p>
    <w:p w:rsidR="00A02528" w:rsidRPr="00C120B2" w:rsidRDefault="00A02528" w:rsidP="00A4390B">
      <w:pPr>
        <w:autoSpaceDE w:val="0"/>
        <w:autoSpaceDN w:val="0"/>
        <w:ind w:firstLineChars="200" w:firstLine="480"/>
        <w:textAlignment w:val="auto"/>
        <w:rPr>
          <w:rFonts w:cs="TTE20F9578t00CID-WinCharSetFFFF"/>
          <w:sz w:val="24"/>
          <w:szCs w:val="24"/>
        </w:rPr>
      </w:pPr>
      <w:r w:rsidRPr="00C120B2">
        <w:rPr>
          <w:rFonts w:cs="TTE20F9578t00CID-WinCharSetFFFF" w:hint="eastAsia"/>
          <w:sz w:val="24"/>
          <w:szCs w:val="24"/>
        </w:rPr>
        <w:t>③　安全快適な利用のため、利用上の注意等適切な措置を講じること。</w:t>
      </w:r>
    </w:p>
    <w:p w:rsidR="00A4390B" w:rsidRDefault="00A02528" w:rsidP="00A4390B">
      <w:pPr>
        <w:autoSpaceDE w:val="0"/>
        <w:autoSpaceDN w:val="0"/>
        <w:ind w:firstLineChars="200" w:firstLine="480"/>
        <w:textAlignment w:val="auto"/>
        <w:rPr>
          <w:rFonts w:cs="TTE20F9578t00CID-WinCharSetFFFF"/>
          <w:sz w:val="24"/>
          <w:szCs w:val="24"/>
        </w:rPr>
      </w:pPr>
      <w:r w:rsidRPr="00C120B2">
        <w:rPr>
          <w:rFonts w:cs="TTE20F9578t00CID-WinCharSetFFFF" w:hint="eastAsia"/>
          <w:sz w:val="24"/>
          <w:szCs w:val="24"/>
        </w:rPr>
        <w:t>④　利用の調整、受付、指導などの付帯する事務を行うこと。</w:t>
      </w:r>
    </w:p>
    <w:p w:rsidR="007C1485" w:rsidRPr="007C1485" w:rsidRDefault="007C1485" w:rsidP="00A4390B">
      <w:pPr>
        <w:autoSpaceDE w:val="0"/>
        <w:autoSpaceDN w:val="0"/>
        <w:ind w:firstLineChars="200" w:firstLine="480"/>
        <w:textAlignment w:val="auto"/>
        <w:rPr>
          <w:rFonts w:cs="TTE20F9578t00CID-WinCharSetFFFF"/>
          <w:sz w:val="24"/>
          <w:szCs w:val="24"/>
        </w:rPr>
      </w:pPr>
    </w:p>
    <w:p w:rsidR="00A02528" w:rsidRPr="00C120B2" w:rsidRDefault="00A4390B" w:rsidP="00A4390B">
      <w:pPr>
        <w:autoSpaceDE w:val="0"/>
        <w:autoSpaceDN w:val="0"/>
        <w:ind w:firstLineChars="100" w:firstLine="240"/>
        <w:textAlignment w:val="auto"/>
        <w:rPr>
          <w:rFonts w:cs="TTE20F9578t00CID-WinCharSetFFFF"/>
          <w:sz w:val="24"/>
          <w:szCs w:val="24"/>
        </w:rPr>
      </w:pPr>
      <w:r w:rsidRPr="00C120B2">
        <w:rPr>
          <w:rFonts w:cs="TTE20F9578t00CID-WinCharSetFFFF" w:hint="eastAsia"/>
          <w:sz w:val="24"/>
          <w:szCs w:val="24"/>
        </w:rPr>
        <w:t xml:space="preserve">（２）　</w:t>
      </w:r>
      <w:r w:rsidR="00A02528" w:rsidRPr="00C120B2">
        <w:rPr>
          <w:rFonts w:cs="TTE20F9578t00CID-WinCharSetFFFF" w:hint="eastAsia"/>
          <w:sz w:val="24"/>
          <w:szCs w:val="24"/>
        </w:rPr>
        <w:t>利用の許可等に関すること</w:t>
      </w:r>
    </w:p>
    <w:p w:rsidR="00072F98" w:rsidRDefault="00072F98" w:rsidP="00072F98">
      <w:pPr>
        <w:autoSpaceDE w:val="0"/>
        <w:autoSpaceDN w:val="0"/>
        <w:ind w:firstLineChars="200" w:firstLine="480"/>
        <w:textAlignment w:val="auto"/>
        <w:rPr>
          <w:rFonts w:cs="TTE20F9578t00CID-WinCharSetFFFF"/>
          <w:sz w:val="24"/>
          <w:szCs w:val="24"/>
        </w:rPr>
      </w:pPr>
      <w:r w:rsidRPr="00C120B2">
        <w:rPr>
          <w:rFonts w:cs="TTE20F9578t00CID-WinCharSetFFFF" w:hint="eastAsia"/>
          <w:sz w:val="24"/>
          <w:szCs w:val="24"/>
        </w:rPr>
        <w:t xml:space="preserve">①　</w:t>
      </w:r>
      <w:r w:rsidR="00A02528" w:rsidRPr="00C120B2">
        <w:rPr>
          <w:rFonts w:cs="TTE20F9578t00CID-WinCharSetFFFF" w:hint="eastAsia"/>
          <w:sz w:val="24"/>
          <w:szCs w:val="24"/>
        </w:rPr>
        <w:t>利用許可、利用許可の取り消し、利用の不許可に関する業務</w:t>
      </w:r>
    </w:p>
    <w:p w:rsidR="0050577F" w:rsidRPr="00C120B2" w:rsidRDefault="0050577F" w:rsidP="00072F98">
      <w:pPr>
        <w:autoSpaceDE w:val="0"/>
        <w:autoSpaceDN w:val="0"/>
        <w:ind w:leftChars="200" w:left="660" w:hangingChars="100" w:hanging="240"/>
        <w:textAlignment w:val="auto"/>
        <w:rPr>
          <w:rFonts w:cs="TTE20F9578t00CID-WinCharSetFFFF"/>
          <w:sz w:val="24"/>
          <w:szCs w:val="24"/>
        </w:rPr>
      </w:pPr>
    </w:p>
    <w:p w:rsidR="00A02528" w:rsidRPr="00C120B2" w:rsidRDefault="00D83753" w:rsidP="00072F98">
      <w:pPr>
        <w:autoSpaceDE w:val="0"/>
        <w:autoSpaceDN w:val="0"/>
        <w:ind w:firstLineChars="100" w:firstLine="240"/>
        <w:textAlignment w:val="auto"/>
        <w:rPr>
          <w:rFonts w:cs="TTE20F9578t00CID-WinCharSetFFFF"/>
          <w:sz w:val="24"/>
          <w:szCs w:val="24"/>
        </w:rPr>
      </w:pPr>
      <w:r>
        <w:rPr>
          <w:rFonts w:cs="TTE20F9578t00CID-WinCharSetFFFF" w:hint="eastAsia"/>
          <w:sz w:val="24"/>
          <w:szCs w:val="24"/>
        </w:rPr>
        <w:t>（３</w:t>
      </w:r>
      <w:r w:rsidR="00072F98" w:rsidRPr="00C120B2">
        <w:rPr>
          <w:rFonts w:cs="TTE20F9578t00CID-WinCharSetFFFF" w:hint="eastAsia"/>
          <w:sz w:val="24"/>
          <w:szCs w:val="24"/>
        </w:rPr>
        <w:t xml:space="preserve">）　</w:t>
      </w:r>
      <w:r w:rsidR="00A02528" w:rsidRPr="00C120B2">
        <w:rPr>
          <w:rFonts w:cs="TTE20F9578t00CID-WinCharSetFFFF" w:hint="eastAsia"/>
          <w:sz w:val="24"/>
          <w:szCs w:val="24"/>
        </w:rPr>
        <w:t>施設及び設備の運営</w:t>
      </w:r>
      <w:r w:rsidR="0050577F">
        <w:rPr>
          <w:rFonts w:cs="TTE20F9578t00CID-WinCharSetFFFF" w:hint="eastAsia"/>
          <w:sz w:val="24"/>
          <w:szCs w:val="24"/>
        </w:rPr>
        <w:t>、</w:t>
      </w:r>
      <w:r w:rsidR="0050577F" w:rsidRPr="00C120B2">
        <w:rPr>
          <w:rFonts w:cs="TTE20F9578t00CID-WinCharSetFFFF" w:hint="eastAsia"/>
          <w:sz w:val="24"/>
          <w:szCs w:val="24"/>
        </w:rPr>
        <w:t>維持管理</w:t>
      </w:r>
      <w:r w:rsidR="00A02528" w:rsidRPr="00C120B2">
        <w:rPr>
          <w:rFonts w:cs="TTE20F9578t00CID-WinCharSetFFFF" w:hint="eastAsia"/>
          <w:sz w:val="24"/>
          <w:szCs w:val="24"/>
        </w:rPr>
        <w:t>に関すること</w:t>
      </w:r>
    </w:p>
    <w:p w:rsidR="0050577F" w:rsidRPr="0050577F" w:rsidRDefault="0050577F" w:rsidP="0050577F">
      <w:pPr>
        <w:numPr>
          <w:ilvl w:val="0"/>
          <w:numId w:val="19"/>
        </w:numPr>
        <w:autoSpaceDE w:val="0"/>
        <w:autoSpaceDN w:val="0"/>
        <w:textAlignment w:val="auto"/>
        <w:rPr>
          <w:rFonts w:cs="TTE20F9578t00CID-WinCharSetFFFF"/>
          <w:sz w:val="24"/>
          <w:szCs w:val="24"/>
        </w:rPr>
      </w:pPr>
      <w:r>
        <w:rPr>
          <w:rFonts w:cs="TTE20F9578t00CID-WinCharSetFFFF" w:hint="eastAsia"/>
          <w:sz w:val="24"/>
          <w:szCs w:val="24"/>
        </w:rPr>
        <w:t xml:space="preserve"> 運営</w:t>
      </w:r>
    </w:p>
    <w:p w:rsidR="00716DA2" w:rsidRPr="00C120B2" w:rsidRDefault="00C301DD" w:rsidP="00716DA2">
      <w:pPr>
        <w:autoSpaceDE w:val="0"/>
        <w:autoSpaceDN w:val="0"/>
        <w:ind w:leftChars="342" w:left="718" w:firstLineChars="100" w:firstLine="240"/>
        <w:textAlignment w:val="auto"/>
        <w:rPr>
          <w:rFonts w:cs="TTE20F9578t00CID-WinCharSetFFFF"/>
          <w:sz w:val="24"/>
          <w:szCs w:val="24"/>
        </w:rPr>
      </w:pPr>
      <w:r>
        <w:rPr>
          <w:rFonts w:cs="TTE20F9578t00CID-WinCharSetFFFF" w:hint="eastAsia"/>
          <w:sz w:val="24"/>
          <w:szCs w:val="24"/>
        </w:rPr>
        <w:t>プール</w:t>
      </w:r>
      <w:r w:rsidR="005E7D19" w:rsidRPr="00C120B2">
        <w:rPr>
          <w:rFonts w:cs="TTE20F9578t00CID-WinCharSetFFFF" w:hint="eastAsia"/>
          <w:sz w:val="24"/>
          <w:szCs w:val="24"/>
        </w:rPr>
        <w:t>等の維持管理については以下の事項に留意し、常に利用者の快適な利用に係る適切な維持管理、運営に努めること。</w:t>
      </w:r>
    </w:p>
    <w:p w:rsidR="00572E9C" w:rsidRPr="00C120B2" w:rsidRDefault="005E7D19" w:rsidP="00C301DD">
      <w:pPr>
        <w:autoSpaceDE w:val="0"/>
        <w:autoSpaceDN w:val="0"/>
        <w:ind w:firstLineChars="300" w:firstLine="720"/>
        <w:textAlignment w:val="auto"/>
        <w:rPr>
          <w:sz w:val="24"/>
          <w:szCs w:val="24"/>
        </w:rPr>
      </w:pPr>
      <w:r w:rsidRPr="00C120B2">
        <w:rPr>
          <w:rFonts w:cs="TTE20F9578t00CID-WinCharSetFFFF" w:hint="eastAsia"/>
          <w:sz w:val="24"/>
          <w:szCs w:val="24"/>
        </w:rPr>
        <w:t xml:space="preserve">ア　</w:t>
      </w:r>
      <w:r w:rsidR="00572E9C" w:rsidRPr="00C120B2">
        <w:rPr>
          <w:sz w:val="24"/>
          <w:szCs w:val="24"/>
        </w:rPr>
        <w:t xml:space="preserve">施設の維持及び管理 </w:t>
      </w:r>
    </w:p>
    <w:p w:rsidR="00572E9C" w:rsidRPr="00C120B2" w:rsidRDefault="00572E9C" w:rsidP="002368AB">
      <w:pPr>
        <w:adjustRightInd/>
        <w:spacing w:line="248" w:lineRule="exact"/>
        <w:ind w:leftChars="482" w:left="1012" w:firstLineChars="97" w:firstLine="233"/>
        <w:rPr>
          <w:sz w:val="24"/>
          <w:szCs w:val="24"/>
        </w:rPr>
      </w:pPr>
      <w:r w:rsidRPr="00C120B2">
        <w:rPr>
          <w:sz w:val="24"/>
          <w:szCs w:val="24"/>
        </w:rPr>
        <w:t>各施設の機能を十分に活用・発揮させ、利用者が安全かつ快適に利用できるよう</w:t>
      </w:r>
      <w:r w:rsidRPr="00C120B2">
        <w:rPr>
          <w:rFonts w:hint="eastAsia"/>
          <w:sz w:val="24"/>
          <w:szCs w:val="24"/>
        </w:rPr>
        <w:t>毎月定期点検を実施するとともに、</w:t>
      </w:r>
      <w:r w:rsidRPr="00C120B2">
        <w:rPr>
          <w:sz w:val="24"/>
          <w:szCs w:val="24"/>
        </w:rPr>
        <w:t>常に巡視・点検を実施し、破損箇所の小規模な修繕又は交換、補充を適切に行うこと。秩序維持管理、衛生的環境の確保、火災・盗難など事故・事件の予防等の施設の維持及び管理を行うこと。</w:t>
      </w:r>
    </w:p>
    <w:p w:rsidR="00C301DD" w:rsidRDefault="002368AB" w:rsidP="002368AB">
      <w:pPr>
        <w:adjustRightInd/>
        <w:spacing w:line="248" w:lineRule="exact"/>
        <w:ind w:leftChars="400" w:left="1560" w:hangingChars="300" w:hanging="720"/>
        <w:rPr>
          <w:sz w:val="24"/>
          <w:szCs w:val="24"/>
        </w:rPr>
      </w:pPr>
      <w:r w:rsidRPr="00C120B2">
        <w:rPr>
          <w:rFonts w:hint="eastAsia"/>
          <w:sz w:val="24"/>
          <w:szCs w:val="24"/>
        </w:rPr>
        <w:t>（ア）</w:t>
      </w:r>
      <w:r w:rsidR="00C301DD">
        <w:rPr>
          <w:rFonts w:hint="eastAsia"/>
          <w:sz w:val="24"/>
          <w:szCs w:val="24"/>
        </w:rPr>
        <w:t xml:space="preserve">　</w:t>
      </w:r>
      <w:r w:rsidR="00C301DD" w:rsidRPr="00C120B2">
        <w:rPr>
          <w:sz w:val="24"/>
          <w:szCs w:val="24"/>
        </w:rPr>
        <w:t>電気施設、機械施設については、適宜点検を行うと共に法律の定めに</w:t>
      </w:r>
      <w:r w:rsidR="00C301DD" w:rsidRPr="00C120B2">
        <w:rPr>
          <w:rFonts w:hint="eastAsia"/>
          <w:sz w:val="24"/>
          <w:szCs w:val="24"/>
        </w:rPr>
        <w:t xml:space="preserve">　　</w:t>
      </w:r>
      <w:r w:rsidR="00C301DD" w:rsidRPr="00C120B2">
        <w:rPr>
          <w:sz w:val="24"/>
          <w:szCs w:val="24"/>
        </w:rPr>
        <w:t>よる保守点検を随時行うこと。照明灯の球切れについては、すみやかに交換すること。</w:t>
      </w:r>
    </w:p>
    <w:p w:rsidR="002368AB" w:rsidRPr="00C120B2" w:rsidRDefault="002368AB" w:rsidP="002368AB">
      <w:pPr>
        <w:adjustRightInd/>
        <w:spacing w:line="248" w:lineRule="exact"/>
        <w:ind w:leftChars="400" w:left="1560" w:hangingChars="300" w:hanging="720"/>
        <w:rPr>
          <w:sz w:val="24"/>
          <w:szCs w:val="24"/>
        </w:rPr>
      </w:pPr>
      <w:r w:rsidRPr="00C120B2">
        <w:rPr>
          <w:rFonts w:hint="eastAsia"/>
          <w:sz w:val="24"/>
          <w:szCs w:val="24"/>
        </w:rPr>
        <w:t xml:space="preserve">（イ）　</w:t>
      </w:r>
      <w:r w:rsidR="0052628F">
        <w:rPr>
          <w:sz w:val="24"/>
          <w:szCs w:val="24"/>
        </w:rPr>
        <w:t>駐車場は、</w:t>
      </w:r>
      <w:r w:rsidR="0052628F">
        <w:rPr>
          <w:rFonts w:hint="eastAsia"/>
          <w:sz w:val="24"/>
          <w:szCs w:val="24"/>
        </w:rPr>
        <w:t>プール等</w:t>
      </w:r>
      <w:r w:rsidR="00C301DD" w:rsidRPr="00C120B2">
        <w:rPr>
          <w:sz w:val="24"/>
          <w:szCs w:val="24"/>
        </w:rPr>
        <w:t>利用者に支障を与えないよう努め、開放・閉鎖の表示に留意すること。</w:t>
      </w:r>
      <w:r w:rsidR="00C1359F">
        <w:rPr>
          <w:rFonts w:hint="eastAsia"/>
          <w:sz w:val="24"/>
          <w:szCs w:val="24"/>
        </w:rPr>
        <w:t>また、放置車両の有無の点検を</w:t>
      </w:r>
      <w:r w:rsidR="00CE7EE4">
        <w:rPr>
          <w:rFonts w:hint="eastAsia"/>
          <w:sz w:val="24"/>
          <w:szCs w:val="24"/>
        </w:rPr>
        <w:t>行い、町</w:t>
      </w:r>
      <w:r w:rsidR="00C301DD" w:rsidRPr="00C120B2">
        <w:rPr>
          <w:rFonts w:hint="eastAsia"/>
          <w:sz w:val="24"/>
          <w:szCs w:val="24"/>
        </w:rPr>
        <w:t>に報告を行うこと。</w:t>
      </w:r>
    </w:p>
    <w:p w:rsidR="00572E9C" w:rsidRPr="00C120B2" w:rsidRDefault="00CC498A" w:rsidP="00CC498A">
      <w:pPr>
        <w:adjustRightInd/>
        <w:spacing w:line="248" w:lineRule="exact"/>
        <w:ind w:leftChars="400" w:left="1560" w:hangingChars="300" w:hanging="720"/>
        <w:rPr>
          <w:sz w:val="24"/>
          <w:szCs w:val="24"/>
        </w:rPr>
      </w:pPr>
      <w:r w:rsidRPr="00C120B2">
        <w:rPr>
          <w:rFonts w:hint="eastAsia"/>
          <w:sz w:val="24"/>
          <w:szCs w:val="24"/>
        </w:rPr>
        <w:t xml:space="preserve">（ウ）　</w:t>
      </w:r>
      <w:r w:rsidR="00CE7EE4" w:rsidRPr="00C120B2">
        <w:rPr>
          <w:rFonts w:hint="eastAsia"/>
          <w:sz w:val="24"/>
          <w:szCs w:val="24"/>
        </w:rPr>
        <w:t>水飲み場</w:t>
      </w:r>
      <w:r w:rsidR="00CE7EE4" w:rsidRPr="00C120B2">
        <w:rPr>
          <w:sz w:val="24"/>
          <w:szCs w:val="24"/>
        </w:rPr>
        <w:t>については、特に安全管理及び衛生管理に留意すること。</w:t>
      </w:r>
    </w:p>
    <w:p w:rsidR="00CE7EE4" w:rsidRDefault="00CC498A" w:rsidP="00CE7EE4">
      <w:pPr>
        <w:adjustRightInd/>
        <w:spacing w:line="248" w:lineRule="exact"/>
        <w:ind w:leftChars="400" w:left="1560" w:hangingChars="300" w:hanging="720"/>
        <w:rPr>
          <w:sz w:val="24"/>
          <w:szCs w:val="24"/>
        </w:rPr>
      </w:pPr>
      <w:r w:rsidRPr="00C120B2">
        <w:rPr>
          <w:rFonts w:hint="eastAsia"/>
          <w:sz w:val="24"/>
          <w:szCs w:val="24"/>
        </w:rPr>
        <w:t xml:space="preserve">（エ）　</w:t>
      </w:r>
      <w:r w:rsidR="00CE7EE4" w:rsidRPr="00C120B2">
        <w:rPr>
          <w:sz w:val="24"/>
          <w:szCs w:val="24"/>
        </w:rPr>
        <w:t>作業実施に当たっては、利用者に支障とならないよう配慮し、特に安</w:t>
      </w:r>
      <w:r w:rsidR="00CE7EE4" w:rsidRPr="00C120B2">
        <w:rPr>
          <w:rFonts w:hint="eastAsia"/>
          <w:sz w:val="24"/>
          <w:szCs w:val="24"/>
        </w:rPr>
        <w:t xml:space="preserve">　　</w:t>
      </w:r>
      <w:r w:rsidR="00CE7EE4" w:rsidRPr="00C120B2">
        <w:rPr>
          <w:sz w:val="24"/>
          <w:szCs w:val="24"/>
        </w:rPr>
        <w:t>全管理には十分な対策をとること。</w:t>
      </w:r>
    </w:p>
    <w:p w:rsidR="00CE7EE4" w:rsidRPr="00C120B2" w:rsidRDefault="00CC498A" w:rsidP="00CE7EE4">
      <w:pPr>
        <w:adjustRightInd/>
        <w:spacing w:line="248" w:lineRule="exact"/>
        <w:ind w:leftChars="400" w:left="1560" w:hangingChars="300" w:hanging="720"/>
        <w:rPr>
          <w:sz w:val="24"/>
          <w:szCs w:val="24"/>
        </w:rPr>
      </w:pPr>
      <w:r w:rsidRPr="00C120B2">
        <w:rPr>
          <w:rFonts w:hint="eastAsia"/>
          <w:sz w:val="24"/>
          <w:szCs w:val="24"/>
        </w:rPr>
        <w:t xml:space="preserve">（オ）　</w:t>
      </w:r>
      <w:r w:rsidR="00CE7EE4" w:rsidRPr="00C120B2">
        <w:rPr>
          <w:sz w:val="24"/>
          <w:szCs w:val="24"/>
        </w:rPr>
        <w:t>トイレについては、</w:t>
      </w:r>
      <w:r w:rsidR="00CE7EE4" w:rsidRPr="00C120B2">
        <w:rPr>
          <w:rFonts w:hint="eastAsia"/>
          <w:sz w:val="24"/>
          <w:szCs w:val="24"/>
        </w:rPr>
        <w:t>定期</w:t>
      </w:r>
      <w:r w:rsidR="00CE7EE4" w:rsidRPr="00C120B2">
        <w:rPr>
          <w:sz w:val="24"/>
          <w:szCs w:val="24"/>
        </w:rPr>
        <w:t>的に施設の点検</w:t>
      </w:r>
      <w:r w:rsidR="00CE7EE4" w:rsidRPr="00C120B2">
        <w:rPr>
          <w:rFonts w:hint="eastAsia"/>
          <w:sz w:val="24"/>
          <w:szCs w:val="24"/>
        </w:rPr>
        <w:t>、清掃</w:t>
      </w:r>
      <w:r w:rsidR="00CE7EE4" w:rsidRPr="00C120B2">
        <w:rPr>
          <w:sz w:val="24"/>
          <w:szCs w:val="24"/>
        </w:rPr>
        <w:t>及び床面と便器等の衛</w:t>
      </w:r>
      <w:r w:rsidR="00CE7EE4" w:rsidRPr="00C120B2">
        <w:rPr>
          <w:rFonts w:hint="eastAsia"/>
          <w:sz w:val="24"/>
          <w:szCs w:val="24"/>
        </w:rPr>
        <w:t xml:space="preserve">　　</w:t>
      </w:r>
      <w:r w:rsidR="00CE7EE4" w:rsidRPr="00C120B2">
        <w:rPr>
          <w:sz w:val="24"/>
          <w:szCs w:val="24"/>
        </w:rPr>
        <w:t>生機器の洗浄清掃を行うこと。</w:t>
      </w:r>
    </w:p>
    <w:p w:rsidR="00572E9C" w:rsidRPr="00C120B2" w:rsidRDefault="00572E9C" w:rsidP="00EE3C3E">
      <w:pPr>
        <w:adjustRightInd/>
        <w:spacing w:line="248" w:lineRule="exact"/>
        <w:ind w:leftChars="400" w:left="1560" w:hangingChars="300" w:hanging="720"/>
        <w:rPr>
          <w:sz w:val="24"/>
          <w:szCs w:val="24"/>
        </w:rPr>
      </w:pPr>
    </w:p>
    <w:p w:rsidR="006E4063" w:rsidRPr="00C120B2" w:rsidRDefault="00D83753" w:rsidP="006E4063">
      <w:pPr>
        <w:adjustRightInd/>
        <w:spacing w:line="248" w:lineRule="exact"/>
        <w:rPr>
          <w:sz w:val="24"/>
          <w:szCs w:val="24"/>
        </w:rPr>
      </w:pPr>
      <w:r>
        <w:rPr>
          <w:rFonts w:hint="eastAsia"/>
          <w:sz w:val="24"/>
          <w:szCs w:val="24"/>
        </w:rPr>
        <w:t xml:space="preserve">　　　イ</w:t>
      </w:r>
      <w:r w:rsidR="006E4063" w:rsidRPr="00C120B2">
        <w:rPr>
          <w:rFonts w:hint="eastAsia"/>
          <w:sz w:val="24"/>
          <w:szCs w:val="24"/>
        </w:rPr>
        <w:t xml:space="preserve">　プール設備の維持管理</w:t>
      </w:r>
    </w:p>
    <w:p w:rsidR="006E4063" w:rsidRPr="00C120B2" w:rsidRDefault="006E4063" w:rsidP="00D6375E">
      <w:pPr>
        <w:adjustRightInd/>
        <w:ind w:left="1680" w:hangingChars="700" w:hanging="1680"/>
        <w:rPr>
          <w:rFonts w:cs="TTE20F9578t00CID-WinCharSetFFFF"/>
          <w:sz w:val="24"/>
          <w:szCs w:val="20"/>
        </w:rPr>
      </w:pPr>
      <w:r w:rsidRPr="00C120B2">
        <w:rPr>
          <w:rFonts w:hint="eastAsia"/>
          <w:sz w:val="24"/>
          <w:szCs w:val="24"/>
        </w:rPr>
        <w:t xml:space="preserve">　　　　（ア）</w:t>
      </w:r>
      <w:r w:rsidR="00A548E0" w:rsidRPr="002C6A46">
        <w:rPr>
          <w:rFonts w:hint="eastAsia"/>
          <w:sz w:val="24"/>
          <w:szCs w:val="24"/>
        </w:rPr>
        <w:t xml:space="preserve">　</w:t>
      </w:r>
      <w:r w:rsidR="00F6281B" w:rsidRPr="002C6A46">
        <w:rPr>
          <w:rFonts w:cs="TTE20F9578t00CID-WinCharSetFFFF" w:hint="eastAsia"/>
          <w:sz w:val="24"/>
          <w:szCs w:val="20"/>
        </w:rPr>
        <w:t>循環濾過器、起流ポンプなどの機械設備はプールオープン前に町で点検を行うが、営業期間中の可動点検は指定管理者で定期的に行い、町へ結果を報告すること。</w:t>
      </w:r>
    </w:p>
    <w:p w:rsidR="00A548E0" w:rsidRPr="00C120B2" w:rsidRDefault="00A548E0" w:rsidP="00D6375E">
      <w:pPr>
        <w:adjustRightInd/>
        <w:ind w:left="1680" w:hangingChars="700" w:hanging="1680"/>
        <w:rPr>
          <w:rFonts w:cs="TTE20F9578t00CID-WinCharSetFFFF"/>
          <w:sz w:val="24"/>
          <w:szCs w:val="20"/>
        </w:rPr>
      </w:pPr>
      <w:r w:rsidRPr="00C120B2">
        <w:rPr>
          <w:rFonts w:cs="TTE20F9578t00CID-WinCharSetFFFF" w:hint="eastAsia"/>
          <w:sz w:val="24"/>
          <w:szCs w:val="20"/>
        </w:rPr>
        <w:t xml:space="preserve">　　　　（イ）　</w:t>
      </w:r>
      <w:r w:rsidR="00F6281B" w:rsidRPr="00C120B2">
        <w:rPr>
          <w:rFonts w:cs="TTE20F9578t00CID-WinCharSetFFFF" w:hint="eastAsia"/>
          <w:sz w:val="24"/>
          <w:szCs w:val="20"/>
        </w:rPr>
        <w:t>管理棟内の放送設備については、シーズンオフ中は落雷等による不良発生を防止するため、主電源を切り屋外スピーカーへの接続コネクターをはずすこと。</w:t>
      </w:r>
    </w:p>
    <w:p w:rsidR="008B7CED" w:rsidRPr="00C120B2" w:rsidRDefault="00D6375E" w:rsidP="008B7CED">
      <w:pPr>
        <w:adjustRightInd/>
        <w:ind w:left="1680" w:hangingChars="700" w:hanging="1680"/>
        <w:rPr>
          <w:rFonts w:cs="TTE20F9578t00CID-WinCharSetFFFF"/>
          <w:sz w:val="24"/>
          <w:szCs w:val="20"/>
        </w:rPr>
      </w:pPr>
      <w:r w:rsidRPr="00C120B2">
        <w:rPr>
          <w:rFonts w:cs="TTE20F9578t00CID-WinCharSetFFFF" w:hint="eastAsia"/>
          <w:sz w:val="24"/>
          <w:szCs w:val="20"/>
        </w:rPr>
        <w:t xml:space="preserve">　　　　</w:t>
      </w:r>
      <w:r w:rsidR="00D83753">
        <w:rPr>
          <w:rFonts w:cs="TTE20F9578t00CID-WinCharSetFFFF" w:hint="eastAsia"/>
          <w:sz w:val="24"/>
          <w:szCs w:val="20"/>
        </w:rPr>
        <w:t>（ウ</w:t>
      </w:r>
      <w:r w:rsidR="008B7CED" w:rsidRPr="00C120B2">
        <w:rPr>
          <w:rFonts w:cs="TTE20F9578t00CID-WinCharSetFFFF" w:hint="eastAsia"/>
          <w:sz w:val="24"/>
          <w:szCs w:val="20"/>
        </w:rPr>
        <w:t xml:space="preserve">）　</w:t>
      </w:r>
      <w:r w:rsidR="00F6281B" w:rsidRPr="00C120B2">
        <w:rPr>
          <w:rFonts w:cs="TTE20F9578t00CID-WinCharSetFFFF" w:hint="eastAsia"/>
          <w:sz w:val="24"/>
          <w:szCs w:val="20"/>
        </w:rPr>
        <w:t>施設備品の取扱は十分注意し、紛失、破損が無いよう心がけること。</w:t>
      </w:r>
    </w:p>
    <w:p w:rsidR="00D83753" w:rsidRPr="00C120B2" w:rsidRDefault="00D83753" w:rsidP="00003057">
      <w:pPr>
        <w:adjustRightInd/>
        <w:ind w:left="1680" w:hangingChars="700" w:hanging="1680"/>
        <w:rPr>
          <w:rFonts w:cs="TTE20F9578t00CID-WinCharSetFFFF"/>
          <w:sz w:val="24"/>
          <w:szCs w:val="20"/>
        </w:rPr>
      </w:pPr>
      <w:r>
        <w:rPr>
          <w:rFonts w:cs="TTE20F9578t00CID-WinCharSetFFFF" w:hint="eastAsia"/>
          <w:sz w:val="24"/>
          <w:szCs w:val="20"/>
        </w:rPr>
        <w:t xml:space="preserve">　　　</w:t>
      </w:r>
    </w:p>
    <w:p w:rsidR="00003057" w:rsidRPr="00C120B2" w:rsidRDefault="00D83753" w:rsidP="00003057">
      <w:pPr>
        <w:adjustRightInd/>
        <w:ind w:left="1680" w:hangingChars="700" w:hanging="1680"/>
        <w:rPr>
          <w:rFonts w:cs="TTE20F9578t00CID-WinCharSetFFFF"/>
          <w:sz w:val="24"/>
          <w:szCs w:val="20"/>
        </w:rPr>
      </w:pPr>
      <w:r>
        <w:rPr>
          <w:rFonts w:cs="TTE20F9578t00CID-WinCharSetFFFF" w:hint="eastAsia"/>
          <w:sz w:val="24"/>
          <w:szCs w:val="20"/>
        </w:rPr>
        <w:t xml:space="preserve">　　</w:t>
      </w:r>
      <w:r w:rsidR="008B20AF" w:rsidRPr="00C120B2">
        <w:rPr>
          <w:rFonts w:cs="TTE20F9578t00CID-WinCharSetFFFF" w:hint="eastAsia"/>
          <w:sz w:val="24"/>
          <w:szCs w:val="20"/>
        </w:rPr>
        <w:t xml:space="preserve">　</w:t>
      </w:r>
      <w:r>
        <w:rPr>
          <w:rFonts w:cs="TTE20F9578t00CID-WinCharSetFFFF" w:hint="eastAsia"/>
          <w:sz w:val="24"/>
          <w:szCs w:val="20"/>
        </w:rPr>
        <w:t>ウ</w:t>
      </w:r>
      <w:r w:rsidR="00003057" w:rsidRPr="00C120B2">
        <w:rPr>
          <w:rFonts w:cs="TTE20F9578t00CID-WinCharSetFFFF" w:hint="eastAsia"/>
          <w:sz w:val="24"/>
          <w:szCs w:val="20"/>
        </w:rPr>
        <w:t xml:space="preserve">　プール営業の清掃</w:t>
      </w:r>
    </w:p>
    <w:p w:rsidR="00003057" w:rsidRPr="00C120B2" w:rsidRDefault="00003057" w:rsidP="00003057">
      <w:pPr>
        <w:adjustRightInd/>
        <w:ind w:left="1680" w:hangingChars="700" w:hanging="1680"/>
        <w:rPr>
          <w:rFonts w:cs="TTE20F9578t00CID-WinCharSetFFFF"/>
          <w:sz w:val="24"/>
          <w:szCs w:val="20"/>
        </w:rPr>
      </w:pPr>
      <w:r w:rsidRPr="00C120B2">
        <w:rPr>
          <w:rFonts w:cs="TTE20F9578t00CID-WinCharSetFFFF" w:hint="eastAsia"/>
          <w:sz w:val="24"/>
          <w:szCs w:val="20"/>
        </w:rPr>
        <w:t xml:space="preserve">　　　　（ア）　プール営業開始までに、全プール施設及び敷地内の清掃、水張り、テント設営等を実施する。プール内の汚れは、除藻剤を投入し、デッキブラシ等を用いて清掃する。プール外の石畳及び白壁は高圧洗浄機などを使い徹底して汚れを落とす。管理棟内は、空調設備や館内すべの箇所を清掃して、利用者に快適な場を提供するものとする。</w:t>
      </w:r>
    </w:p>
    <w:p w:rsidR="007E35A5" w:rsidRPr="00C120B2" w:rsidRDefault="007E35A5" w:rsidP="00003057">
      <w:pPr>
        <w:adjustRightInd/>
        <w:ind w:left="1680" w:hangingChars="700" w:hanging="1680"/>
        <w:rPr>
          <w:rFonts w:cs="TTE20F9578t00CID-WinCharSetFFFF"/>
          <w:sz w:val="24"/>
          <w:szCs w:val="20"/>
        </w:rPr>
      </w:pPr>
      <w:r w:rsidRPr="00C120B2">
        <w:rPr>
          <w:rFonts w:cs="TTE20F9578t00CID-WinCharSetFFFF" w:hint="eastAsia"/>
          <w:sz w:val="24"/>
          <w:szCs w:val="20"/>
        </w:rPr>
        <w:t xml:space="preserve">　　　　（イ）　営業期間中は開館前に施設内外の清掃を行う。開館中はトイレ清掃・ロビー清掃など、利用者が不快にならないように随時清掃を行うものとする。</w:t>
      </w:r>
    </w:p>
    <w:p w:rsidR="007E35A5" w:rsidRPr="00C120B2" w:rsidRDefault="007E35A5" w:rsidP="00003057">
      <w:pPr>
        <w:adjustRightInd/>
        <w:ind w:left="1680" w:hangingChars="700" w:hanging="1680"/>
        <w:rPr>
          <w:rFonts w:cs="TTE20F9578t00CID-WinCharSetFFFF"/>
          <w:sz w:val="24"/>
          <w:szCs w:val="20"/>
        </w:rPr>
      </w:pPr>
      <w:r w:rsidRPr="00C120B2">
        <w:rPr>
          <w:rFonts w:cs="TTE20F9578t00CID-WinCharSetFFFF" w:hint="eastAsia"/>
          <w:sz w:val="24"/>
          <w:szCs w:val="20"/>
        </w:rPr>
        <w:t xml:space="preserve">　　　　（ウ）　清掃業務は建物の構造機能の破損及びその材質は変質させないよう留意し、安全かつ衛生的な方法で行うものとする。</w:t>
      </w:r>
    </w:p>
    <w:p w:rsidR="008B20AF" w:rsidRPr="00C120B2" w:rsidRDefault="008B20AF" w:rsidP="00003057">
      <w:pPr>
        <w:adjustRightInd/>
        <w:ind w:left="1680" w:hangingChars="700" w:hanging="1680"/>
        <w:rPr>
          <w:rFonts w:cs="TTE20F9578t00CID-WinCharSetFFFF"/>
          <w:sz w:val="24"/>
          <w:szCs w:val="20"/>
        </w:rPr>
      </w:pPr>
    </w:p>
    <w:p w:rsidR="005E7D19" w:rsidRPr="00C120B2" w:rsidRDefault="00572E9C" w:rsidP="00DA021A">
      <w:pPr>
        <w:autoSpaceDE w:val="0"/>
        <w:autoSpaceDN w:val="0"/>
        <w:ind w:firstLineChars="200" w:firstLine="480"/>
        <w:textAlignment w:val="auto"/>
        <w:rPr>
          <w:rFonts w:cs="TTE20F9578t00CID-WinCharSetFFFF"/>
          <w:sz w:val="24"/>
          <w:szCs w:val="24"/>
        </w:rPr>
      </w:pPr>
      <w:r w:rsidRPr="00C120B2">
        <w:rPr>
          <w:rFonts w:cs="TTE20F9578t00CID-WinCharSetFFFF" w:hint="eastAsia"/>
          <w:sz w:val="24"/>
          <w:szCs w:val="24"/>
        </w:rPr>
        <w:lastRenderedPageBreak/>
        <w:t>②　維持経費等について</w:t>
      </w:r>
    </w:p>
    <w:p w:rsidR="00DA021A" w:rsidRPr="00C120B2" w:rsidRDefault="00572E9C" w:rsidP="00DA021A">
      <w:pPr>
        <w:tabs>
          <w:tab w:val="left" w:pos="630"/>
        </w:tabs>
        <w:autoSpaceDE w:val="0"/>
        <w:autoSpaceDN w:val="0"/>
        <w:ind w:leftChars="300" w:left="630" w:firstLineChars="100" w:firstLine="240"/>
        <w:textAlignment w:val="auto"/>
        <w:rPr>
          <w:rFonts w:cs="TTE20F9578t00CID-WinCharSetFFFF"/>
          <w:sz w:val="24"/>
          <w:szCs w:val="24"/>
        </w:rPr>
      </w:pPr>
      <w:r w:rsidRPr="00C120B2">
        <w:rPr>
          <w:rFonts w:cs="TTE20F9578t00CID-WinCharSetFFFF" w:hint="eastAsia"/>
          <w:sz w:val="24"/>
          <w:szCs w:val="24"/>
        </w:rPr>
        <w:t>管理上必要な光熱水費などの施設維持経費及び事務的経費は指定管理者の負担とすること。</w:t>
      </w:r>
    </w:p>
    <w:p w:rsidR="00572E9C" w:rsidRPr="00C120B2" w:rsidRDefault="00572E9C" w:rsidP="00D83753">
      <w:pPr>
        <w:numPr>
          <w:ilvl w:val="0"/>
          <w:numId w:val="19"/>
        </w:numPr>
        <w:tabs>
          <w:tab w:val="left" w:pos="630"/>
        </w:tabs>
        <w:autoSpaceDE w:val="0"/>
        <w:autoSpaceDN w:val="0"/>
        <w:textAlignment w:val="auto"/>
        <w:rPr>
          <w:rFonts w:cs="TTE20F9578t00CID-WinCharSetFFFF"/>
          <w:sz w:val="24"/>
          <w:szCs w:val="24"/>
        </w:rPr>
      </w:pPr>
      <w:r w:rsidRPr="00C120B2">
        <w:rPr>
          <w:rFonts w:cs="TTE20F9578t00CID-WinCharSetFFFF" w:hint="eastAsia"/>
          <w:sz w:val="24"/>
          <w:szCs w:val="24"/>
        </w:rPr>
        <w:t xml:space="preserve">　遺失物、拾得物の処置、保管業務</w:t>
      </w:r>
    </w:p>
    <w:p w:rsidR="002C7063" w:rsidRDefault="00572E9C" w:rsidP="002C7063">
      <w:pPr>
        <w:autoSpaceDE w:val="0"/>
        <w:autoSpaceDN w:val="0"/>
        <w:ind w:leftChars="300" w:left="630" w:firstLineChars="100" w:firstLine="240"/>
        <w:textAlignment w:val="auto"/>
        <w:rPr>
          <w:rFonts w:cs="TTE20F9578t00CID-WinCharSetFFFF"/>
          <w:sz w:val="24"/>
          <w:szCs w:val="24"/>
        </w:rPr>
      </w:pPr>
      <w:r w:rsidRPr="00C120B2">
        <w:rPr>
          <w:rFonts w:cs="TTE20F9578t00CID-WinCharSetFFFF" w:hint="eastAsia"/>
          <w:sz w:val="24"/>
          <w:szCs w:val="24"/>
        </w:rPr>
        <w:t>管理している施設内での遺失物、拾得物を発見した場合は、適正に保管、処理すること。</w:t>
      </w:r>
    </w:p>
    <w:p w:rsidR="00D83753" w:rsidRPr="00C120B2" w:rsidRDefault="00D83753" w:rsidP="002C7063">
      <w:pPr>
        <w:autoSpaceDE w:val="0"/>
        <w:autoSpaceDN w:val="0"/>
        <w:ind w:leftChars="300" w:left="630" w:firstLineChars="100" w:firstLine="240"/>
        <w:textAlignment w:val="auto"/>
        <w:rPr>
          <w:rFonts w:cs="TTE20F9578t00CID-WinCharSetFFFF"/>
          <w:sz w:val="24"/>
          <w:szCs w:val="24"/>
        </w:rPr>
      </w:pPr>
    </w:p>
    <w:p w:rsidR="00496369" w:rsidRPr="00C120B2" w:rsidRDefault="00D83753" w:rsidP="002C7063">
      <w:pPr>
        <w:autoSpaceDE w:val="0"/>
        <w:autoSpaceDN w:val="0"/>
        <w:ind w:firstLineChars="100" w:firstLine="240"/>
        <w:textAlignment w:val="auto"/>
        <w:rPr>
          <w:rFonts w:cs="TTE20F9578t00CID-WinCharSetFFFF"/>
          <w:sz w:val="24"/>
          <w:szCs w:val="24"/>
        </w:rPr>
      </w:pPr>
      <w:r>
        <w:rPr>
          <w:rFonts w:cs="TTE20F9578t00CID-WinCharSetFFFF" w:hint="eastAsia"/>
          <w:sz w:val="24"/>
          <w:szCs w:val="24"/>
        </w:rPr>
        <w:t>（４</w:t>
      </w:r>
      <w:r w:rsidR="002C7063" w:rsidRPr="00C120B2">
        <w:rPr>
          <w:rFonts w:cs="TTE20F9578t00CID-WinCharSetFFFF" w:hint="eastAsia"/>
          <w:sz w:val="24"/>
          <w:szCs w:val="24"/>
        </w:rPr>
        <w:t>）</w:t>
      </w:r>
      <w:r w:rsidR="00A02528" w:rsidRPr="00C120B2">
        <w:rPr>
          <w:rFonts w:cs="TTE20F9578t00CID-WinCharSetFFFF" w:hint="eastAsia"/>
          <w:sz w:val="24"/>
          <w:szCs w:val="24"/>
        </w:rPr>
        <w:t>利用者の安全</w:t>
      </w:r>
      <w:r w:rsidR="00572E9C" w:rsidRPr="00C120B2">
        <w:rPr>
          <w:rFonts w:cs="TTE20F9578t00CID-WinCharSetFFFF" w:hint="eastAsia"/>
          <w:sz w:val="24"/>
          <w:szCs w:val="24"/>
        </w:rPr>
        <w:t>対策、監視体制の確保及び緊急、防犯、防災対策に</w:t>
      </w:r>
      <w:r w:rsidR="00A02528" w:rsidRPr="00C120B2">
        <w:rPr>
          <w:rFonts w:cs="TTE20F9578t00CID-WinCharSetFFFF" w:hint="eastAsia"/>
          <w:sz w:val="24"/>
          <w:szCs w:val="24"/>
        </w:rPr>
        <w:t>関すること</w:t>
      </w:r>
    </w:p>
    <w:p w:rsidR="002A076E" w:rsidRPr="00C120B2" w:rsidRDefault="00572E9C" w:rsidP="002C7063">
      <w:pPr>
        <w:autoSpaceDE w:val="0"/>
        <w:autoSpaceDN w:val="0"/>
        <w:ind w:firstLineChars="200" w:firstLine="480"/>
        <w:textAlignment w:val="auto"/>
        <w:rPr>
          <w:rFonts w:cs="TTE20F9578t00CID-WinCharSetFFFF"/>
          <w:sz w:val="24"/>
          <w:szCs w:val="24"/>
        </w:rPr>
      </w:pPr>
      <w:r w:rsidRPr="00C120B2">
        <w:rPr>
          <w:rFonts w:cs="TTE20F9578t00CID-WinCharSetFFFF" w:hint="eastAsia"/>
          <w:sz w:val="24"/>
          <w:szCs w:val="24"/>
        </w:rPr>
        <w:t>①</w:t>
      </w:r>
      <w:r w:rsidR="00793656" w:rsidRPr="00C120B2">
        <w:rPr>
          <w:rFonts w:cs="TTE20F9578t00CID-WinCharSetFFFF" w:hint="eastAsia"/>
          <w:sz w:val="24"/>
          <w:szCs w:val="24"/>
        </w:rPr>
        <w:t xml:space="preserve">　</w:t>
      </w:r>
      <w:r w:rsidRPr="00C120B2">
        <w:rPr>
          <w:rFonts w:cs="TTE20F9578t00CID-WinCharSetFFFF" w:hint="eastAsia"/>
          <w:sz w:val="24"/>
          <w:szCs w:val="24"/>
        </w:rPr>
        <w:t>巡回、警備</w:t>
      </w:r>
    </w:p>
    <w:p w:rsidR="00572E9C" w:rsidRPr="00C120B2" w:rsidRDefault="00D83753" w:rsidP="002C7063">
      <w:pPr>
        <w:autoSpaceDE w:val="0"/>
        <w:autoSpaceDN w:val="0"/>
        <w:ind w:leftChars="300" w:left="630" w:firstLineChars="100" w:firstLine="240"/>
        <w:textAlignment w:val="auto"/>
        <w:rPr>
          <w:rFonts w:cs="TTE20F9578t00CID-WinCharSetFFFF"/>
          <w:sz w:val="24"/>
          <w:szCs w:val="24"/>
        </w:rPr>
      </w:pPr>
      <w:r>
        <w:rPr>
          <w:rFonts w:cs="TTE20F9578t00CID-WinCharSetFFFF" w:hint="eastAsia"/>
          <w:sz w:val="24"/>
          <w:szCs w:val="24"/>
        </w:rPr>
        <w:t>随時、プール</w:t>
      </w:r>
      <w:r w:rsidR="0052628F">
        <w:rPr>
          <w:rFonts w:cs="TTE20F9578t00CID-WinCharSetFFFF" w:hint="eastAsia"/>
          <w:sz w:val="24"/>
          <w:szCs w:val="24"/>
        </w:rPr>
        <w:t>等</w:t>
      </w:r>
      <w:r w:rsidR="00572E9C" w:rsidRPr="00C120B2">
        <w:rPr>
          <w:rFonts w:cs="TTE20F9578t00CID-WinCharSetFFFF" w:hint="eastAsia"/>
          <w:sz w:val="24"/>
          <w:szCs w:val="24"/>
        </w:rPr>
        <w:t>のパトロールを行い、犬の放し飼いその他危険・迷惑行為の注意</w:t>
      </w:r>
      <w:r w:rsidR="009D66A7">
        <w:rPr>
          <w:rFonts w:cs="TTE20F9578t00CID-WinCharSetFFFF" w:hint="eastAsia"/>
          <w:sz w:val="24"/>
          <w:szCs w:val="24"/>
        </w:rPr>
        <w:t>指導</w:t>
      </w:r>
      <w:r w:rsidR="00572E9C" w:rsidRPr="00C120B2">
        <w:rPr>
          <w:rFonts w:cs="TTE20F9578t00CID-WinCharSetFFFF" w:hint="eastAsia"/>
          <w:sz w:val="24"/>
          <w:szCs w:val="24"/>
        </w:rPr>
        <w:t>をするとともに、利用者の安全確保</w:t>
      </w:r>
      <w:r w:rsidR="00793656" w:rsidRPr="00C120B2">
        <w:rPr>
          <w:rFonts w:cs="TTE20F9578t00CID-WinCharSetFFFF" w:hint="eastAsia"/>
          <w:sz w:val="24"/>
          <w:szCs w:val="24"/>
        </w:rPr>
        <w:t>に努めること。</w:t>
      </w:r>
    </w:p>
    <w:p w:rsidR="00793656" w:rsidRPr="00C120B2" w:rsidRDefault="00793656" w:rsidP="002C7063">
      <w:pPr>
        <w:autoSpaceDE w:val="0"/>
        <w:autoSpaceDN w:val="0"/>
        <w:ind w:firstLineChars="200" w:firstLine="480"/>
        <w:textAlignment w:val="auto"/>
        <w:rPr>
          <w:rFonts w:cs="TTE20F9578t00CID-WinCharSetFFFF"/>
          <w:sz w:val="24"/>
          <w:szCs w:val="24"/>
        </w:rPr>
      </w:pPr>
      <w:r w:rsidRPr="00C120B2">
        <w:rPr>
          <w:rFonts w:cs="TTE20F9578t00CID-WinCharSetFFFF" w:hint="eastAsia"/>
          <w:sz w:val="24"/>
          <w:szCs w:val="24"/>
        </w:rPr>
        <w:t>②　緊急時対応の確立</w:t>
      </w:r>
    </w:p>
    <w:p w:rsidR="00793656" w:rsidRPr="00C120B2" w:rsidRDefault="00793656" w:rsidP="002C7063">
      <w:pPr>
        <w:autoSpaceDE w:val="0"/>
        <w:autoSpaceDN w:val="0"/>
        <w:ind w:leftChars="300" w:left="630" w:firstLineChars="100" w:firstLine="240"/>
        <w:textAlignment w:val="auto"/>
        <w:rPr>
          <w:rFonts w:cs="TTE20F9578t00CID-WinCharSetFFFF"/>
          <w:sz w:val="24"/>
          <w:szCs w:val="24"/>
        </w:rPr>
      </w:pPr>
      <w:r w:rsidRPr="00C120B2">
        <w:rPr>
          <w:rFonts w:cs="TTE20F9578t00CID-WinCharSetFFFF" w:hint="eastAsia"/>
          <w:sz w:val="24"/>
          <w:szCs w:val="24"/>
        </w:rPr>
        <w:t>事故や災害などに迅速かつ的確に情報を伝達するとともに応急措置を講じる他、状況に応じて関係機関に連絡を取り対処すること。</w:t>
      </w:r>
    </w:p>
    <w:p w:rsidR="00D97965" w:rsidRPr="00C120B2" w:rsidRDefault="00793656" w:rsidP="00D97965">
      <w:pPr>
        <w:autoSpaceDE w:val="0"/>
        <w:autoSpaceDN w:val="0"/>
        <w:ind w:leftChars="300" w:left="630" w:firstLineChars="100" w:firstLine="240"/>
        <w:textAlignment w:val="auto"/>
        <w:rPr>
          <w:rFonts w:cs="TTE20F9578t00CID-WinCharSetFFFF"/>
          <w:sz w:val="24"/>
          <w:szCs w:val="24"/>
        </w:rPr>
      </w:pPr>
      <w:r w:rsidRPr="00C120B2">
        <w:rPr>
          <w:rFonts w:cs="TTE20F9578t00CID-WinCharSetFFFF" w:hint="eastAsia"/>
          <w:sz w:val="24"/>
          <w:szCs w:val="24"/>
        </w:rPr>
        <w:t>施設において、事故が発生した場合に備えて、指定管理者はあらかじめ事故対応マニュアルを定め関係従業者に周知するとともに、事故発生時には直ちにその旨を</w:t>
      </w:r>
      <w:r w:rsidR="00D83753">
        <w:rPr>
          <w:rFonts w:cs="TTE20F9578t00CID-WinCharSetFFFF" w:hint="eastAsia"/>
          <w:sz w:val="24"/>
          <w:szCs w:val="24"/>
        </w:rPr>
        <w:t>町</w:t>
      </w:r>
      <w:r w:rsidRPr="00C120B2">
        <w:rPr>
          <w:rFonts w:cs="TTE20F9578t00CID-WinCharSetFFFF" w:hint="eastAsia"/>
          <w:sz w:val="24"/>
          <w:szCs w:val="24"/>
        </w:rPr>
        <w:t>に報告すること。</w:t>
      </w:r>
    </w:p>
    <w:p w:rsidR="00AE2914" w:rsidRPr="00C120B2" w:rsidRDefault="00AE2914" w:rsidP="00AE2914">
      <w:pPr>
        <w:autoSpaceDE w:val="0"/>
        <w:autoSpaceDN w:val="0"/>
        <w:textAlignment w:val="auto"/>
        <w:rPr>
          <w:rFonts w:cs="TTE20F9578t00CID-WinCharSetFFFF"/>
          <w:sz w:val="24"/>
          <w:szCs w:val="24"/>
        </w:rPr>
      </w:pPr>
      <w:r w:rsidRPr="00C120B2">
        <w:rPr>
          <w:rFonts w:cs="TTE20F9578t00CID-WinCharSetFFFF" w:hint="eastAsia"/>
          <w:sz w:val="24"/>
          <w:szCs w:val="24"/>
        </w:rPr>
        <w:t xml:space="preserve">　　③　プール監視</w:t>
      </w:r>
    </w:p>
    <w:p w:rsidR="00AE2914" w:rsidRPr="00C120B2" w:rsidRDefault="00AE2914" w:rsidP="00396275">
      <w:pPr>
        <w:autoSpaceDE w:val="0"/>
        <w:autoSpaceDN w:val="0"/>
        <w:ind w:left="720" w:hangingChars="300" w:hanging="720"/>
        <w:textAlignment w:val="auto"/>
        <w:rPr>
          <w:rFonts w:cs="TTE20F9578t00CID-WinCharSetFFFF"/>
          <w:sz w:val="24"/>
          <w:szCs w:val="24"/>
        </w:rPr>
      </w:pPr>
      <w:r w:rsidRPr="00C120B2">
        <w:rPr>
          <w:rFonts w:cs="TTE20F9578t00CID-WinCharSetFFFF" w:hint="eastAsia"/>
          <w:sz w:val="24"/>
          <w:szCs w:val="24"/>
        </w:rPr>
        <w:t xml:space="preserve">　　　　</w:t>
      </w:r>
      <w:r w:rsidR="00396275" w:rsidRPr="00C120B2">
        <w:rPr>
          <w:rFonts w:cs="TTE20F9578t00CID-WinCharSetFFFF" w:hint="eastAsia"/>
          <w:sz w:val="24"/>
          <w:szCs w:val="24"/>
        </w:rPr>
        <w:t>プール全体の監視を万全の体制で行うこと。万一、水難事故等が発生した場合は、直ちに人工呼吸等応急処置を行うとともに関係機関に報告すること。</w:t>
      </w:r>
    </w:p>
    <w:p w:rsidR="00396275" w:rsidRPr="002F269E" w:rsidRDefault="00396275" w:rsidP="00396275">
      <w:pPr>
        <w:autoSpaceDE w:val="0"/>
        <w:autoSpaceDN w:val="0"/>
        <w:ind w:left="720" w:hangingChars="300" w:hanging="720"/>
        <w:textAlignment w:val="auto"/>
        <w:rPr>
          <w:rFonts w:cs="TTE20F9578t00CID-WinCharSetFFFF"/>
          <w:sz w:val="24"/>
          <w:szCs w:val="24"/>
        </w:rPr>
      </w:pPr>
      <w:r w:rsidRPr="00C120B2">
        <w:rPr>
          <w:rFonts w:cs="TTE20F9578t00CID-WinCharSetFFFF" w:hint="eastAsia"/>
          <w:sz w:val="24"/>
          <w:szCs w:val="24"/>
        </w:rPr>
        <w:t xml:space="preserve">　　④　</w:t>
      </w:r>
      <w:r w:rsidRPr="002F269E">
        <w:rPr>
          <w:rFonts w:cs="TTE20F9578t00CID-WinCharSetFFFF" w:hint="eastAsia"/>
          <w:sz w:val="24"/>
          <w:szCs w:val="24"/>
        </w:rPr>
        <w:t>業務従事者</w:t>
      </w:r>
    </w:p>
    <w:p w:rsidR="00396275" w:rsidRPr="002F269E" w:rsidRDefault="00396275" w:rsidP="00396275">
      <w:pPr>
        <w:autoSpaceDE w:val="0"/>
        <w:autoSpaceDN w:val="0"/>
        <w:ind w:left="720" w:hangingChars="300" w:hanging="720"/>
        <w:textAlignment w:val="auto"/>
        <w:rPr>
          <w:rFonts w:cs="TTE20F9578t00CID-WinCharSetFFFF"/>
          <w:sz w:val="24"/>
          <w:szCs w:val="24"/>
        </w:rPr>
      </w:pPr>
      <w:r w:rsidRPr="002F269E">
        <w:rPr>
          <w:rFonts w:cs="TTE20F9578t00CID-WinCharSetFFFF" w:hint="eastAsia"/>
          <w:sz w:val="24"/>
          <w:szCs w:val="24"/>
        </w:rPr>
        <w:t xml:space="preserve">　　　　営業期間中は、常時必要人員を確保すること。</w:t>
      </w:r>
      <w:r w:rsidR="00245E46" w:rsidRPr="002F269E">
        <w:rPr>
          <w:rFonts w:cs="TTE20F9578t00CID-WinCharSetFFFF" w:hint="eastAsia"/>
          <w:sz w:val="24"/>
          <w:szCs w:val="24"/>
        </w:rPr>
        <w:t>(但し、委託による人員は含ま</w:t>
      </w:r>
      <w:r w:rsidR="005B2D39">
        <w:rPr>
          <w:rFonts w:cs="TTE20F9578t00CID-WinCharSetFFFF" w:hint="eastAsia"/>
          <w:sz w:val="24"/>
          <w:szCs w:val="24"/>
        </w:rPr>
        <w:t>ない</w:t>
      </w:r>
      <w:r w:rsidR="00245E46" w:rsidRPr="002F269E">
        <w:rPr>
          <w:rFonts w:cs="TTE20F9578t00CID-WinCharSetFFFF" w:hint="eastAsia"/>
          <w:sz w:val="24"/>
          <w:szCs w:val="24"/>
        </w:rPr>
        <w:t>。)</w:t>
      </w:r>
    </w:p>
    <w:p w:rsidR="00396275" w:rsidRPr="002F269E" w:rsidRDefault="00396275" w:rsidP="00396275">
      <w:pPr>
        <w:autoSpaceDE w:val="0"/>
        <w:autoSpaceDN w:val="0"/>
        <w:ind w:left="720" w:hangingChars="300" w:hanging="720"/>
        <w:textAlignment w:val="auto"/>
        <w:rPr>
          <w:rFonts w:cs="TTE20F9578t00CID-WinCharSetFFFF"/>
          <w:sz w:val="24"/>
          <w:szCs w:val="24"/>
        </w:rPr>
      </w:pPr>
      <w:r w:rsidRPr="002F269E">
        <w:rPr>
          <w:rFonts w:cs="TTE20F9578t00CID-WinCharSetFFFF" w:hint="eastAsia"/>
          <w:sz w:val="24"/>
          <w:szCs w:val="24"/>
        </w:rPr>
        <w:t xml:space="preserve">　　　　・平日　</w:t>
      </w:r>
      <w:r w:rsidR="00D83753" w:rsidRPr="002F269E">
        <w:rPr>
          <w:rFonts w:cs="TTE20F9578t00CID-WinCharSetFFFF" w:hint="eastAsia"/>
          <w:sz w:val="24"/>
          <w:szCs w:val="24"/>
        </w:rPr>
        <w:t xml:space="preserve">　</w:t>
      </w:r>
      <w:r w:rsidRPr="002F269E">
        <w:rPr>
          <w:rFonts w:cs="TTE20F9578t00CID-WinCharSetFFFF" w:hint="eastAsia"/>
          <w:sz w:val="24"/>
          <w:szCs w:val="24"/>
        </w:rPr>
        <w:t xml:space="preserve">　</w:t>
      </w:r>
      <w:r w:rsidR="00D83753" w:rsidRPr="002F269E">
        <w:rPr>
          <w:rFonts w:cs="TTE20F9578t00CID-WinCharSetFFFF" w:hint="eastAsia"/>
          <w:sz w:val="24"/>
          <w:szCs w:val="24"/>
        </w:rPr>
        <w:t>５</w:t>
      </w:r>
      <w:r w:rsidRPr="002F269E">
        <w:rPr>
          <w:rFonts w:cs="TTE20F9578t00CID-WinCharSetFFFF" w:hint="eastAsia"/>
          <w:sz w:val="24"/>
          <w:szCs w:val="24"/>
        </w:rPr>
        <w:t>人以上</w:t>
      </w:r>
    </w:p>
    <w:p w:rsidR="00396275" w:rsidRPr="002F269E" w:rsidRDefault="00D83753" w:rsidP="00396275">
      <w:pPr>
        <w:autoSpaceDE w:val="0"/>
        <w:autoSpaceDN w:val="0"/>
        <w:ind w:left="720" w:hangingChars="300" w:hanging="720"/>
        <w:textAlignment w:val="auto"/>
        <w:rPr>
          <w:rFonts w:cs="TTE20F9578t00CID-WinCharSetFFFF"/>
          <w:sz w:val="24"/>
          <w:szCs w:val="24"/>
        </w:rPr>
      </w:pPr>
      <w:r w:rsidRPr="002F269E">
        <w:rPr>
          <w:rFonts w:cs="TTE20F9578t00CID-WinCharSetFFFF" w:hint="eastAsia"/>
          <w:sz w:val="24"/>
          <w:szCs w:val="24"/>
        </w:rPr>
        <w:t xml:space="preserve">　　　　・土日祭</w:t>
      </w:r>
      <w:r w:rsidR="00396275" w:rsidRPr="002F269E">
        <w:rPr>
          <w:rFonts w:cs="TTE20F9578t00CID-WinCharSetFFFF" w:hint="eastAsia"/>
          <w:sz w:val="24"/>
          <w:szCs w:val="24"/>
        </w:rPr>
        <w:t xml:space="preserve">日　</w:t>
      </w:r>
      <w:r w:rsidRPr="002F269E">
        <w:rPr>
          <w:rFonts w:cs="TTE20F9578t00CID-WinCharSetFFFF" w:hint="eastAsia"/>
          <w:sz w:val="24"/>
          <w:szCs w:val="24"/>
        </w:rPr>
        <w:t>６</w:t>
      </w:r>
      <w:r w:rsidR="00396275" w:rsidRPr="002F269E">
        <w:rPr>
          <w:rFonts w:cs="TTE20F9578t00CID-WinCharSetFFFF" w:hint="eastAsia"/>
          <w:sz w:val="24"/>
          <w:szCs w:val="24"/>
        </w:rPr>
        <w:t>人以上</w:t>
      </w:r>
    </w:p>
    <w:p w:rsidR="008B1DDD" w:rsidRPr="002F269E" w:rsidRDefault="00396275" w:rsidP="00396275">
      <w:pPr>
        <w:autoSpaceDE w:val="0"/>
        <w:autoSpaceDN w:val="0"/>
        <w:ind w:left="720" w:hangingChars="300" w:hanging="720"/>
        <w:textAlignment w:val="auto"/>
        <w:rPr>
          <w:rFonts w:cs="TTE20F9578t00CID-WinCharSetFFFF"/>
          <w:sz w:val="24"/>
          <w:szCs w:val="24"/>
        </w:rPr>
      </w:pPr>
      <w:r w:rsidRPr="002F269E">
        <w:rPr>
          <w:rFonts w:cs="TTE20F9578t00CID-WinCharSetFFFF" w:hint="eastAsia"/>
          <w:sz w:val="24"/>
          <w:szCs w:val="24"/>
        </w:rPr>
        <w:t xml:space="preserve">　</w:t>
      </w:r>
      <w:r w:rsidR="008B1DDD" w:rsidRPr="002F269E">
        <w:rPr>
          <w:rFonts w:cs="TTE20F9578t00CID-WinCharSetFFFF" w:hint="eastAsia"/>
          <w:sz w:val="24"/>
          <w:szCs w:val="24"/>
        </w:rPr>
        <w:t xml:space="preserve">　⑤　プールの安全管理、水質管理及び機械室機械操作</w:t>
      </w:r>
    </w:p>
    <w:p w:rsidR="008B1DDD" w:rsidRPr="002F269E" w:rsidRDefault="008B1DDD" w:rsidP="007E2A1A">
      <w:pPr>
        <w:autoSpaceDE w:val="0"/>
        <w:autoSpaceDN w:val="0"/>
        <w:ind w:left="960" w:hangingChars="400" w:hanging="960"/>
        <w:textAlignment w:val="auto"/>
        <w:rPr>
          <w:rFonts w:cs="TTE20F9578t00CID-WinCharSetFFFF"/>
          <w:sz w:val="24"/>
          <w:szCs w:val="24"/>
        </w:rPr>
      </w:pPr>
      <w:r w:rsidRPr="002F269E">
        <w:rPr>
          <w:rFonts w:cs="TTE20F9578t00CID-WinCharSetFFFF" w:hint="eastAsia"/>
          <w:sz w:val="24"/>
          <w:szCs w:val="24"/>
        </w:rPr>
        <w:t xml:space="preserve">　　　ア　安全管理は、安全点検日誌マニュアルに従って、始業前点検、１時間毎点検を徹底して行いその結果を日誌に記録すること。ウォータースライダーについては常時監視員を配置し、事故の無いように利用者に秩序を守らせ安全管理を徹底すること。</w:t>
      </w:r>
    </w:p>
    <w:p w:rsidR="008B1DDD" w:rsidRPr="00C120B2" w:rsidRDefault="00D83753" w:rsidP="007E2A1A">
      <w:pPr>
        <w:autoSpaceDE w:val="0"/>
        <w:autoSpaceDN w:val="0"/>
        <w:ind w:left="960" w:hangingChars="400" w:hanging="960"/>
        <w:textAlignment w:val="auto"/>
        <w:rPr>
          <w:rFonts w:cs="TTE20F9578t00CID-WinCharSetFFFF"/>
          <w:sz w:val="24"/>
          <w:szCs w:val="24"/>
        </w:rPr>
      </w:pPr>
      <w:r w:rsidRPr="002F269E">
        <w:rPr>
          <w:rFonts w:cs="TTE20F9578t00CID-WinCharSetFFFF" w:hint="eastAsia"/>
          <w:sz w:val="24"/>
          <w:szCs w:val="24"/>
        </w:rPr>
        <w:t xml:space="preserve">　　　イ　水質管理については、水質管理日誌に基づき定時</w:t>
      </w:r>
      <w:r w:rsidR="008B1DDD" w:rsidRPr="002F269E">
        <w:rPr>
          <w:rFonts w:cs="TTE20F9578t00CID-WinCharSetFFFF" w:hint="eastAsia"/>
          <w:sz w:val="24"/>
          <w:szCs w:val="24"/>
        </w:rPr>
        <w:t>毎に水質検査を行い</w:t>
      </w:r>
      <w:r w:rsidR="008B1DDD" w:rsidRPr="00C120B2">
        <w:rPr>
          <w:rFonts w:cs="TTE20F9578t00CID-WinCharSetFFFF" w:hint="eastAsia"/>
          <w:sz w:val="24"/>
          <w:szCs w:val="24"/>
        </w:rPr>
        <w:t>（残留塩素濃度０．４以上確保）、必要に応じて殺菌・消毒剤を投入するなどの対策を講じるものとし、その結果を日誌に記録すること。プール薬品の取扱は十分注意し、利用者に触れさせないように管理すること。また、期間中２回は、検査機関に置いてプール水の検査を行うこと。</w:t>
      </w:r>
    </w:p>
    <w:p w:rsidR="008B1DDD" w:rsidRPr="00C120B2" w:rsidRDefault="008B1DDD" w:rsidP="007E2A1A">
      <w:pPr>
        <w:autoSpaceDE w:val="0"/>
        <w:autoSpaceDN w:val="0"/>
        <w:ind w:left="960" w:hangingChars="400" w:hanging="960"/>
        <w:textAlignment w:val="auto"/>
        <w:rPr>
          <w:rFonts w:cs="TTE20F9578t00CID-WinCharSetFFFF"/>
          <w:sz w:val="24"/>
          <w:szCs w:val="24"/>
        </w:rPr>
      </w:pPr>
      <w:r w:rsidRPr="00C120B2">
        <w:rPr>
          <w:rFonts w:cs="TTE20F9578t00CID-WinCharSetFFFF" w:hint="eastAsia"/>
          <w:sz w:val="24"/>
          <w:szCs w:val="24"/>
        </w:rPr>
        <w:t xml:space="preserve">　　　ウ　機械操作は操作員を特定し、安全な運用を心がける。むやみに他人に操作させてはならない。</w:t>
      </w:r>
    </w:p>
    <w:p w:rsidR="007E2A1A" w:rsidRDefault="007E2A1A" w:rsidP="007E2A1A">
      <w:pPr>
        <w:autoSpaceDE w:val="0"/>
        <w:autoSpaceDN w:val="0"/>
        <w:ind w:left="960" w:hangingChars="400" w:hanging="960"/>
        <w:textAlignment w:val="auto"/>
        <w:rPr>
          <w:rFonts w:cs="TTE20F9578t00CID-WinCharSetFFFF"/>
          <w:sz w:val="24"/>
          <w:szCs w:val="24"/>
        </w:rPr>
      </w:pPr>
      <w:r w:rsidRPr="00C120B2">
        <w:rPr>
          <w:rFonts w:cs="TTE20F9578t00CID-WinCharSetFFFF" w:hint="eastAsia"/>
          <w:sz w:val="24"/>
          <w:szCs w:val="24"/>
        </w:rPr>
        <w:t xml:space="preserve">　　　エ　水難事故、その他事故の未然防止業務従事者は常に利用者に眼配りし、プールサイドからの飛び込みなど、危険行為に対しては注意を促して事故の未然防止に努めること。</w:t>
      </w:r>
    </w:p>
    <w:p w:rsidR="00D83753" w:rsidRPr="00C120B2" w:rsidRDefault="00D83753" w:rsidP="007E2A1A">
      <w:pPr>
        <w:autoSpaceDE w:val="0"/>
        <w:autoSpaceDN w:val="0"/>
        <w:ind w:left="960" w:hangingChars="400" w:hanging="960"/>
        <w:textAlignment w:val="auto"/>
        <w:rPr>
          <w:rFonts w:cs="TTE20F9578t00CID-WinCharSetFFFF"/>
          <w:sz w:val="24"/>
          <w:szCs w:val="24"/>
        </w:rPr>
      </w:pPr>
    </w:p>
    <w:p w:rsidR="00793656" w:rsidRPr="00C120B2" w:rsidRDefault="00D83753" w:rsidP="00D97965">
      <w:pPr>
        <w:autoSpaceDE w:val="0"/>
        <w:autoSpaceDN w:val="0"/>
        <w:ind w:firstLineChars="100" w:firstLine="240"/>
        <w:textAlignment w:val="auto"/>
        <w:rPr>
          <w:rFonts w:cs="TTE20F9578t00CID-WinCharSetFFFF"/>
          <w:sz w:val="24"/>
          <w:szCs w:val="24"/>
        </w:rPr>
      </w:pPr>
      <w:r>
        <w:rPr>
          <w:rFonts w:cs="TTE20F9578t00CID-WinCharSetFFFF" w:hint="eastAsia"/>
          <w:sz w:val="24"/>
          <w:szCs w:val="24"/>
        </w:rPr>
        <w:t>（５</w:t>
      </w:r>
      <w:r w:rsidR="00D97965" w:rsidRPr="00C120B2">
        <w:rPr>
          <w:rFonts w:cs="TTE20F9578t00CID-WinCharSetFFFF" w:hint="eastAsia"/>
          <w:sz w:val="24"/>
          <w:szCs w:val="24"/>
        </w:rPr>
        <w:t xml:space="preserve">）　</w:t>
      </w:r>
      <w:r w:rsidR="00793656" w:rsidRPr="00C120B2">
        <w:rPr>
          <w:rFonts w:cs="TTE20F9578t00CID-WinCharSetFFFF" w:hint="eastAsia"/>
          <w:sz w:val="24"/>
          <w:szCs w:val="24"/>
        </w:rPr>
        <w:t>業務主任及び会計主任の配置、勤務体制</w:t>
      </w:r>
    </w:p>
    <w:p w:rsidR="00D97965" w:rsidRPr="00C120B2" w:rsidRDefault="00793656" w:rsidP="00D97965">
      <w:pPr>
        <w:autoSpaceDE w:val="0"/>
        <w:autoSpaceDN w:val="0"/>
        <w:ind w:firstLineChars="500" w:firstLine="1200"/>
        <w:textAlignment w:val="auto"/>
        <w:rPr>
          <w:rFonts w:cs="TTE20F9578t00CID-WinCharSetFFFF"/>
          <w:sz w:val="24"/>
          <w:szCs w:val="24"/>
        </w:rPr>
      </w:pPr>
      <w:r w:rsidRPr="00C120B2">
        <w:rPr>
          <w:rFonts w:cs="TTE20F9578t00CID-WinCharSetFFFF" w:hint="eastAsia"/>
          <w:sz w:val="24"/>
          <w:szCs w:val="24"/>
        </w:rPr>
        <w:t>管理業の履行にあたって業務主任１名及び会計主任１名を配置すること。</w:t>
      </w:r>
    </w:p>
    <w:p w:rsidR="00A84445" w:rsidRPr="00C120B2" w:rsidRDefault="00A84445" w:rsidP="00A84445">
      <w:pPr>
        <w:autoSpaceDE w:val="0"/>
        <w:autoSpaceDN w:val="0"/>
        <w:ind w:firstLineChars="200" w:firstLine="480"/>
        <w:textAlignment w:val="auto"/>
        <w:rPr>
          <w:rFonts w:cs="TTE20F9578t00CID-WinCharSetFFFF"/>
          <w:sz w:val="24"/>
          <w:szCs w:val="24"/>
        </w:rPr>
      </w:pPr>
      <w:r w:rsidRPr="00C120B2">
        <w:rPr>
          <w:rFonts w:cs="TTE20F9578t00CID-WinCharSetFFFF" w:hint="eastAsia"/>
          <w:sz w:val="24"/>
          <w:szCs w:val="24"/>
        </w:rPr>
        <w:t>①</w:t>
      </w:r>
      <w:r w:rsidR="00793656" w:rsidRPr="00C120B2">
        <w:rPr>
          <w:rFonts w:cs="TTE20F9578t00CID-WinCharSetFFFF" w:hint="eastAsia"/>
          <w:sz w:val="24"/>
          <w:szCs w:val="24"/>
        </w:rPr>
        <w:t>業務主任及び会計主任の業務は、おおむね次のとおりとする。</w:t>
      </w:r>
    </w:p>
    <w:p w:rsidR="00793656" w:rsidRPr="00C120B2" w:rsidRDefault="00A84445" w:rsidP="00A84445">
      <w:pPr>
        <w:autoSpaceDE w:val="0"/>
        <w:autoSpaceDN w:val="0"/>
        <w:ind w:firstLineChars="300" w:firstLine="720"/>
        <w:textAlignment w:val="auto"/>
        <w:rPr>
          <w:rFonts w:cs="TTE20F9578t00CID-WinCharSetFFFF"/>
          <w:sz w:val="24"/>
          <w:szCs w:val="24"/>
        </w:rPr>
      </w:pPr>
      <w:r w:rsidRPr="00C120B2">
        <w:rPr>
          <w:rFonts w:cs="TTE20F9578t00CID-WinCharSetFFFF" w:hint="eastAsia"/>
          <w:sz w:val="24"/>
          <w:szCs w:val="24"/>
        </w:rPr>
        <w:t xml:space="preserve">ア　</w:t>
      </w:r>
      <w:r w:rsidR="00793656" w:rsidRPr="00C120B2">
        <w:rPr>
          <w:rFonts w:hint="eastAsia"/>
          <w:spacing w:val="2"/>
          <w:sz w:val="24"/>
          <w:szCs w:val="24"/>
        </w:rPr>
        <w:t>指定管理業務の総括に関すること。</w:t>
      </w:r>
    </w:p>
    <w:p w:rsidR="00793656"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t xml:space="preserve">イ　</w:t>
      </w:r>
      <w:r w:rsidR="00793656" w:rsidRPr="00C120B2">
        <w:rPr>
          <w:rFonts w:hint="eastAsia"/>
          <w:spacing w:val="2"/>
          <w:sz w:val="24"/>
          <w:szCs w:val="24"/>
        </w:rPr>
        <w:t>施設の効率的、効果的な安定管理に関すること。</w:t>
      </w:r>
    </w:p>
    <w:p w:rsidR="00793656"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lastRenderedPageBreak/>
        <w:t xml:space="preserve">ウ　</w:t>
      </w:r>
      <w:r w:rsidR="00D83753">
        <w:rPr>
          <w:rFonts w:hint="eastAsia"/>
          <w:spacing w:val="2"/>
          <w:sz w:val="24"/>
          <w:szCs w:val="24"/>
        </w:rPr>
        <w:t>町</w:t>
      </w:r>
      <w:r w:rsidR="00793656" w:rsidRPr="00C120B2">
        <w:rPr>
          <w:rFonts w:hint="eastAsia"/>
          <w:spacing w:val="2"/>
          <w:sz w:val="24"/>
          <w:szCs w:val="24"/>
        </w:rPr>
        <w:t>と指定管理者間の調整に関すること。</w:t>
      </w:r>
    </w:p>
    <w:p w:rsidR="00A84445"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t xml:space="preserve">エ　</w:t>
      </w:r>
      <w:r w:rsidR="00793656" w:rsidRPr="00C120B2">
        <w:rPr>
          <w:rFonts w:hint="eastAsia"/>
          <w:spacing w:val="2"/>
          <w:sz w:val="24"/>
          <w:szCs w:val="24"/>
        </w:rPr>
        <w:t>従事者の指揮監督に関すること。</w:t>
      </w:r>
    </w:p>
    <w:p w:rsidR="00793656"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t xml:space="preserve">オ　</w:t>
      </w:r>
      <w:r w:rsidR="00793656" w:rsidRPr="00C120B2">
        <w:rPr>
          <w:rFonts w:hint="eastAsia"/>
          <w:spacing w:val="2"/>
          <w:sz w:val="24"/>
          <w:szCs w:val="24"/>
        </w:rPr>
        <w:t>管理運営に必要な教育訓練、研修、能力開発等計画的な実施に関すること。</w:t>
      </w:r>
    </w:p>
    <w:p w:rsidR="00793656"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t xml:space="preserve">カ　</w:t>
      </w:r>
      <w:r w:rsidR="00793656" w:rsidRPr="00C120B2">
        <w:rPr>
          <w:rFonts w:hint="eastAsia"/>
          <w:spacing w:val="2"/>
          <w:sz w:val="24"/>
          <w:szCs w:val="24"/>
        </w:rPr>
        <w:t>事故、労働災害の防止に関すること。</w:t>
      </w:r>
    </w:p>
    <w:p w:rsidR="00793656"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t xml:space="preserve">キ　</w:t>
      </w:r>
      <w:r w:rsidR="00793656" w:rsidRPr="00C120B2">
        <w:rPr>
          <w:rFonts w:hint="eastAsia"/>
          <w:spacing w:val="2"/>
          <w:sz w:val="24"/>
          <w:szCs w:val="24"/>
        </w:rPr>
        <w:t>各種報告書の提出に関すること。</w:t>
      </w:r>
    </w:p>
    <w:p w:rsidR="00900264"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t xml:space="preserve">ク　</w:t>
      </w:r>
      <w:r w:rsidR="00900264" w:rsidRPr="00C120B2">
        <w:rPr>
          <w:rFonts w:hint="eastAsia"/>
          <w:spacing w:val="2"/>
          <w:sz w:val="24"/>
          <w:szCs w:val="24"/>
        </w:rPr>
        <w:t>収支の管理</w:t>
      </w:r>
    </w:p>
    <w:p w:rsidR="00900264" w:rsidRPr="00C120B2" w:rsidRDefault="00A84445" w:rsidP="00A84445">
      <w:pPr>
        <w:adjustRightInd/>
        <w:spacing w:line="248" w:lineRule="exact"/>
        <w:ind w:firstLineChars="300" w:firstLine="732"/>
        <w:rPr>
          <w:spacing w:val="2"/>
          <w:sz w:val="24"/>
          <w:szCs w:val="24"/>
        </w:rPr>
      </w:pPr>
      <w:r w:rsidRPr="00C120B2">
        <w:rPr>
          <w:rFonts w:hint="eastAsia"/>
          <w:spacing w:val="2"/>
          <w:sz w:val="24"/>
          <w:szCs w:val="24"/>
        </w:rPr>
        <w:t xml:space="preserve">ケ　</w:t>
      </w:r>
      <w:r w:rsidR="00900264" w:rsidRPr="00C120B2">
        <w:rPr>
          <w:rFonts w:hint="eastAsia"/>
          <w:spacing w:val="2"/>
          <w:sz w:val="24"/>
          <w:szCs w:val="24"/>
        </w:rPr>
        <w:t>その他、指示事項に対する処置及び報告に関すること。</w:t>
      </w:r>
    </w:p>
    <w:p w:rsidR="00A72DDA" w:rsidRPr="00C120B2" w:rsidRDefault="00A72DDA" w:rsidP="002A076E">
      <w:pPr>
        <w:autoSpaceDE w:val="0"/>
        <w:autoSpaceDN w:val="0"/>
        <w:textAlignment w:val="auto"/>
        <w:rPr>
          <w:rFonts w:cs="TTE20F9578t00CID-WinCharSetFFFF"/>
          <w:sz w:val="24"/>
          <w:szCs w:val="24"/>
        </w:rPr>
      </w:pPr>
    </w:p>
    <w:p w:rsidR="00A72DDA" w:rsidRPr="00160886" w:rsidRDefault="00160886" w:rsidP="00A72DDA">
      <w:pPr>
        <w:autoSpaceDE w:val="0"/>
        <w:autoSpaceDN w:val="0"/>
        <w:textAlignment w:val="auto"/>
        <w:rPr>
          <w:rFonts w:ascii="ＭＳ ゴシック" w:eastAsia="ＭＳ ゴシック" w:hAnsi="ＭＳ ゴシック" w:cs="TTE20F9578t00CID-WinCharSetFFFF"/>
          <w:sz w:val="24"/>
          <w:szCs w:val="24"/>
        </w:rPr>
      </w:pPr>
      <w:r w:rsidRPr="00160886">
        <w:rPr>
          <w:rFonts w:ascii="ＭＳ ゴシック" w:eastAsia="ＭＳ ゴシック" w:hAnsi="ＭＳ ゴシック" w:cs="TTE20F9578t00CID-WinCharSetFFFF" w:hint="eastAsia"/>
          <w:sz w:val="24"/>
          <w:szCs w:val="24"/>
        </w:rPr>
        <w:t>５</w:t>
      </w:r>
      <w:r w:rsidR="00A72DDA" w:rsidRPr="00160886">
        <w:rPr>
          <w:rFonts w:ascii="ＭＳ ゴシック" w:eastAsia="ＭＳ ゴシック" w:hAnsi="ＭＳ ゴシック" w:cs="TTE20F9578t00CID-WinCharSetFFFF" w:hint="eastAsia"/>
          <w:sz w:val="24"/>
          <w:szCs w:val="24"/>
        </w:rPr>
        <w:t xml:space="preserve">　</w:t>
      </w:r>
      <w:r w:rsidR="000F04FB" w:rsidRPr="00160886">
        <w:rPr>
          <w:rFonts w:ascii="ＭＳ ゴシック" w:eastAsia="ＭＳ ゴシック" w:hAnsi="ＭＳ ゴシック" w:hint="eastAsia"/>
          <w:sz w:val="24"/>
          <w:szCs w:val="24"/>
        </w:rPr>
        <w:t>利用料金に関する事項</w:t>
      </w:r>
    </w:p>
    <w:p w:rsidR="00BA3D39" w:rsidRPr="00C120B2" w:rsidRDefault="00BA3D39" w:rsidP="00BA3D39">
      <w:pPr>
        <w:adjustRightInd/>
        <w:spacing w:line="248" w:lineRule="exact"/>
        <w:rPr>
          <w:rFonts w:cs="Times New Roman"/>
          <w:spacing w:val="2"/>
          <w:sz w:val="24"/>
          <w:szCs w:val="24"/>
        </w:rPr>
      </w:pPr>
      <w:r w:rsidRPr="00362A41">
        <w:rPr>
          <w:rFonts w:hint="eastAsia"/>
          <w:sz w:val="24"/>
          <w:szCs w:val="24"/>
        </w:rPr>
        <w:t xml:space="preserve">　</w:t>
      </w:r>
      <w:r w:rsidRPr="00362A41">
        <w:rPr>
          <w:spacing w:val="2"/>
          <w:sz w:val="24"/>
          <w:szCs w:val="24"/>
        </w:rPr>
        <w:t>(</w:t>
      </w:r>
      <w:r w:rsidR="00D83753">
        <w:rPr>
          <w:rFonts w:hint="eastAsia"/>
          <w:spacing w:val="2"/>
          <w:sz w:val="24"/>
          <w:szCs w:val="24"/>
        </w:rPr>
        <w:t>１</w:t>
      </w:r>
      <w:r w:rsidRPr="00362A41">
        <w:rPr>
          <w:spacing w:val="2"/>
          <w:sz w:val="24"/>
          <w:szCs w:val="24"/>
        </w:rPr>
        <w:t>)</w:t>
      </w:r>
      <w:r w:rsidR="00496369" w:rsidRPr="00362A41">
        <w:rPr>
          <w:rFonts w:hint="eastAsia"/>
          <w:spacing w:val="2"/>
          <w:sz w:val="24"/>
          <w:szCs w:val="24"/>
        </w:rPr>
        <w:t xml:space="preserve">　</w:t>
      </w:r>
      <w:r w:rsidRPr="00362A41">
        <w:rPr>
          <w:rFonts w:hint="eastAsia"/>
          <w:sz w:val="24"/>
          <w:szCs w:val="24"/>
        </w:rPr>
        <w:t>利用料金</w:t>
      </w:r>
      <w:r w:rsidRPr="00362A41">
        <w:rPr>
          <w:spacing w:val="2"/>
          <w:sz w:val="24"/>
          <w:szCs w:val="24"/>
        </w:rPr>
        <w:t xml:space="preserve">                                 </w:t>
      </w:r>
      <w:r w:rsidRPr="00C120B2">
        <w:rPr>
          <w:spacing w:val="2"/>
          <w:sz w:val="24"/>
          <w:szCs w:val="24"/>
        </w:rPr>
        <w:t xml:space="preserve">                               </w:t>
      </w:r>
    </w:p>
    <w:p w:rsidR="00BA3D39" w:rsidRPr="002F269E" w:rsidRDefault="00BA3D39" w:rsidP="00EC2321">
      <w:pPr>
        <w:adjustRightInd/>
        <w:spacing w:line="248" w:lineRule="exact"/>
        <w:ind w:left="732" w:hangingChars="300" w:hanging="732"/>
        <w:rPr>
          <w:rFonts w:cs="Times New Roman"/>
          <w:spacing w:val="2"/>
          <w:sz w:val="24"/>
          <w:szCs w:val="24"/>
        </w:rPr>
      </w:pPr>
      <w:r w:rsidRPr="00C120B2">
        <w:rPr>
          <w:spacing w:val="2"/>
          <w:sz w:val="24"/>
          <w:szCs w:val="24"/>
        </w:rPr>
        <w:t xml:space="preserve">    </w:t>
      </w:r>
      <w:r w:rsidRPr="00C120B2">
        <w:rPr>
          <w:rFonts w:hint="eastAsia"/>
          <w:sz w:val="24"/>
          <w:szCs w:val="24"/>
        </w:rPr>
        <w:t xml:space="preserve">　</w:t>
      </w:r>
      <w:r w:rsidR="00496369" w:rsidRPr="00C120B2">
        <w:rPr>
          <w:rFonts w:hint="eastAsia"/>
          <w:sz w:val="24"/>
          <w:szCs w:val="24"/>
        </w:rPr>
        <w:t xml:space="preserve">　</w:t>
      </w:r>
      <w:r w:rsidRPr="00C120B2">
        <w:rPr>
          <w:rFonts w:hint="eastAsia"/>
          <w:sz w:val="24"/>
          <w:szCs w:val="24"/>
        </w:rPr>
        <w:t>利用料金は</w:t>
      </w:r>
      <w:r w:rsidRPr="002F269E">
        <w:rPr>
          <w:rFonts w:hint="eastAsia"/>
          <w:sz w:val="24"/>
          <w:szCs w:val="24"/>
        </w:rPr>
        <w:t>、</w:t>
      </w:r>
      <w:r w:rsidR="00D83753" w:rsidRPr="002F269E">
        <w:rPr>
          <w:rFonts w:hint="eastAsia"/>
          <w:sz w:val="24"/>
          <w:szCs w:val="24"/>
        </w:rPr>
        <w:t>錦江町</w:t>
      </w:r>
      <w:r w:rsidR="00174A17" w:rsidRPr="002F269E">
        <w:rPr>
          <w:rFonts w:hint="eastAsia"/>
          <w:sz w:val="24"/>
          <w:szCs w:val="24"/>
        </w:rPr>
        <w:t>花瀬自然</w:t>
      </w:r>
      <w:r w:rsidRPr="002F269E">
        <w:rPr>
          <w:rFonts w:hint="eastAsia"/>
          <w:sz w:val="24"/>
          <w:szCs w:val="24"/>
        </w:rPr>
        <w:t>園条例第</w:t>
      </w:r>
      <w:r w:rsidR="00174A17" w:rsidRPr="002F269E">
        <w:rPr>
          <w:rFonts w:hint="eastAsia"/>
          <w:sz w:val="24"/>
          <w:szCs w:val="24"/>
        </w:rPr>
        <w:t>７</w:t>
      </w:r>
      <w:r w:rsidRPr="002F269E">
        <w:rPr>
          <w:rFonts w:hint="eastAsia"/>
          <w:sz w:val="24"/>
          <w:szCs w:val="24"/>
        </w:rPr>
        <w:t>条</w:t>
      </w:r>
      <w:r w:rsidR="004A3CA8" w:rsidRPr="002F269E">
        <w:rPr>
          <w:rFonts w:hint="eastAsia"/>
          <w:sz w:val="24"/>
          <w:szCs w:val="24"/>
        </w:rPr>
        <w:t>及び</w:t>
      </w:r>
      <w:r w:rsidR="00174A17" w:rsidRPr="002F269E">
        <w:rPr>
          <w:rFonts w:hint="eastAsia"/>
          <w:sz w:val="24"/>
          <w:szCs w:val="24"/>
        </w:rPr>
        <w:t>錦江町花瀬自然園条例施行規則第２</w:t>
      </w:r>
      <w:r w:rsidR="004A3CA8" w:rsidRPr="002F269E">
        <w:rPr>
          <w:rFonts w:hint="eastAsia"/>
          <w:sz w:val="24"/>
          <w:szCs w:val="24"/>
        </w:rPr>
        <w:t>条</w:t>
      </w:r>
      <w:r w:rsidR="003B3E95" w:rsidRPr="002F269E">
        <w:rPr>
          <w:rFonts w:hint="eastAsia"/>
          <w:sz w:val="24"/>
          <w:szCs w:val="24"/>
        </w:rPr>
        <w:t>に定める額の範囲内において、指定管理者があらかじめ町長</w:t>
      </w:r>
      <w:r w:rsidRPr="002F269E">
        <w:rPr>
          <w:rFonts w:hint="eastAsia"/>
          <w:sz w:val="24"/>
          <w:szCs w:val="24"/>
        </w:rPr>
        <w:t>の承認を得て定めるものとする。</w:t>
      </w:r>
    </w:p>
    <w:p w:rsidR="00C45C1D" w:rsidRPr="002F269E" w:rsidRDefault="00C45C1D">
      <w:pPr>
        <w:adjustRightInd/>
        <w:spacing w:line="248" w:lineRule="exact"/>
        <w:rPr>
          <w:rFonts w:cs="Times New Roman"/>
          <w:sz w:val="24"/>
          <w:szCs w:val="24"/>
        </w:rPr>
      </w:pPr>
    </w:p>
    <w:p w:rsidR="00DC6C12" w:rsidRPr="002F269E" w:rsidRDefault="00160886">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６</w:t>
      </w:r>
      <w:r w:rsidR="003F3532" w:rsidRPr="002F269E">
        <w:rPr>
          <w:rFonts w:ascii="ＭＳ ゴシック" w:eastAsia="ＭＳ ゴシック" w:hAnsi="ＭＳ ゴシック" w:hint="eastAsia"/>
          <w:sz w:val="24"/>
          <w:szCs w:val="24"/>
        </w:rPr>
        <w:t xml:space="preserve">　</w:t>
      </w:r>
      <w:r w:rsidR="00DC6C12" w:rsidRPr="002F269E">
        <w:rPr>
          <w:rFonts w:ascii="ＭＳ ゴシック" w:eastAsia="ＭＳ ゴシック" w:hAnsi="ＭＳ ゴシック" w:hint="eastAsia"/>
          <w:sz w:val="24"/>
          <w:szCs w:val="24"/>
        </w:rPr>
        <w:t>業務に</w:t>
      </w:r>
      <w:r w:rsidR="00864454" w:rsidRPr="002F269E">
        <w:rPr>
          <w:rFonts w:ascii="ＭＳ ゴシック" w:eastAsia="ＭＳ ゴシック" w:hAnsi="ＭＳ ゴシック" w:hint="eastAsia"/>
          <w:sz w:val="24"/>
          <w:szCs w:val="24"/>
        </w:rPr>
        <w:t>係</w:t>
      </w:r>
      <w:r w:rsidR="00DC6C12" w:rsidRPr="002F269E">
        <w:rPr>
          <w:rFonts w:ascii="ＭＳ ゴシック" w:eastAsia="ＭＳ ゴシック" w:hAnsi="ＭＳ ゴシック" w:hint="eastAsia"/>
          <w:sz w:val="24"/>
          <w:szCs w:val="24"/>
        </w:rPr>
        <w:t>る経費に関する事項</w:t>
      </w:r>
      <w:r w:rsidR="00DC6C12" w:rsidRPr="002F269E">
        <w:rPr>
          <w:rFonts w:ascii="ＭＳ ゴシック" w:eastAsia="ＭＳ ゴシック" w:hAnsi="ＭＳ ゴシック"/>
          <w:spacing w:val="2"/>
          <w:sz w:val="24"/>
          <w:szCs w:val="24"/>
        </w:rPr>
        <w:t xml:space="preserve">                                              </w:t>
      </w:r>
    </w:p>
    <w:p w:rsidR="00915FF6" w:rsidRPr="002F269E" w:rsidRDefault="00450FF9" w:rsidP="00BD2A1B">
      <w:pPr>
        <w:adjustRightInd/>
        <w:spacing w:line="248" w:lineRule="exact"/>
        <w:ind w:leftChars="100" w:left="210" w:firstLineChars="100" w:firstLine="240"/>
        <w:rPr>
          <w:sz w:val="24"/>
          <w:szCs w:val="24"/>
        </w:rPr>
      </w:pPr>
      <w:r w:rsidRPr="002F269E">
        <w:rPr>
          <w:rFonts w:hint="eastAsia"/>
          <w:sz w:val="24"/>
          <w:szCs w:val="24"/>
        </w:rPr>
        <w:t>管理</w:t>
      </w:r>
      <w:r w:rsidR="00384147" w:rsidRPr="002F269E">
        <w:rPr>
          <w:rFonts w:hint="eastAsia"/>
          <w:sz w:val="24"/>
          <w:szCs w:val="24"/>
        </w:rPr>
        <w:t>等</w:t>
      </w:r>
      <w:r w:rsidRPr="002F269E">
        <w:rPr>
          <w:rFonts w:hint="eastAsia"/>
          <w:sz w:val="24"/>
          <w:szCs w:val="24"/>
        </w:rPr>
        <w:t>に係る経費について</w:t>
      </w:r>
      <w:r w:rsidR="00174A17" w:rsidRPr="002F269E">
        <w:rPr>
          <w:rFonts w:hint="eastAsia"/>
          <w:sz w:val="24"/>
          <w:szCs w:val="24"/>
        </w:rPr>
        <w:t>は、利用料金の収入を充て、不足分を町</w:t>
      </w:r>
      <w:r w:rsidR="00384147" w:rsidRPr="002F269E">
        <w:rPr>
          <w:rFonts w:hint="eastAsia"/>
          <w:sz w:val="24"/>
          <w:szCs w:val="24"/>
        </w:rPr>
        <w:t>が指定管理料</w:t>
      </w:r>
      <w:r w:rsidR="00DC6C12" w:rsidRPr="002F269E">
        <w:rPr>
          <w:rFonts w:hint="eastAsia"/>
          <w:sz w:val="24"/>
          <w:szCs w:val="24"/>
        </w:rPr>
        <w:t>（委託料）として支払うものとする</w:t>
      </w:r>
      <w:r w:rsidR="00915FF6" w:rsidRPr="002F269E">
        <w:rPr>
          <w:rFonts w:hint="eastAsia"/>
          <w:sz w:val="24"/>
          <w:szCs w:val="24"/>
        </w:rPr>
        <w:t>。</w:t>
      </w:r>
      <w:r w:rsidR="00384147" w:rsidRPr="002F269E">
        <w:rPr>
          <w:rFonts w:hint="eastAsia"/>
          <w:sz w:val="24"/>
          <w:szCs w:val="24"/>
        </w:rPr>
        <w:t>ただし、利用料金でその経費がまかなえる場合は、支払わないものとする。</w:t>
      </w:r>
    </w:p>
    <w:p w:rsidR="00DC6C12" w:rsidRPr="002F269E" w:rsidRDefault="00915FF6" w:rsidP="00EC2321">
      <w:pPr>
        <w:adjustRightInd/>
        <w:spacing w:line="248" w:lineRule="exact"/>
        <w:ind w:leftChars="95" w:left="199" w:firstLineChars="100" w:firstLine="240"/>
        <w:rPr>
          <w:sz w:val="24"/>
          <w:szCs w:val="24"/>
        </w:rPr>
      </w:pPr>
      <w:r w:rsidRPr="002F269E">
        <w:rPr>
          <w:rFonts w:hint="eastAsia"/>
          <w:sz w:val="24"/>
          <w:szCs w:val="24"/>
        </w:rPr>
        <w:t>また、</w:t>
      </w:r>
      <w:r w:rsidR="0052628F" w:rsidRPr="002F269E">
        <w:rPr>
          <w:rFonts w:hint="eastAsia"/>
          <w:sz w:val="24"/>
          <w:szCs w:val="24"/>
        </w:rPr>
        <w:t>当初の協定による指定管理料において、赤字となった場合においても町</w:t>
      </w:r>
      <w:r w:rsidRPr="002F269E">
        <w:rPr>
          <w:rFonts w:hint="eastAsia"/>
          <w:sz w:val="24"/>
          <w:szCs w:val="24"/>
        </w:rPr>
        <w:t>からの補填はしないものとす</w:t>
      </w:r>
      <w:r w:rsidR="00384147" w:rsidRPr="002F269E">
        <w:rPr>
          <w:rFonts w:hint="eastAsia"/>
          <w:sz w:val="24"/>
          <w:szCs w:val="24"/>
        </w:rPr>
        <w:t>る。ただし、天災等指定管理者の責めに帰さない場合は、この限りで</w:t>
      </w:r>
      <w:r w:rsidRPr="002F269E">
        <w:rPr>
          <w:rFonts w:hint="eastAsia"/>
          <w:sz w:val="24"/>
          <w:szCs w:val="24"/>
        </w:rPr>
        <w:t>ない。</w:t>
      </w:r>
    </w:p>
    <w:p w:rsidR="00555A5A" w:rsidRPr="002F269E" w:rsidRDefault="00555A5A" w:rsidP="00EC2321">
      <w:pPr>
        <w:adjustRightInd/>
        <w:spacing w:line="248" w:lineRule="exact"/>
        <w:ind w:leftChars="95" w:left="199" w:firstLineChars="100" w:firstLine="240"/>
        <w:rPr>
          <w:sz w:val="24"/>
          <w:szCs w:val="24"/>
        </w:rPr>
      </w:pPr>
    </w:p>
    <w:p w:rsidR="002C5A35" w:rsidRPr="002F269E" w:rsidRDefault="00160886" w:rsidP="002C5A35">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７</w:t>
      </w:r>
      <w:r w:rsidR="00DC6C12" w:rsidRPr="002F269E">
        <w:rPr>
          <w:rFonts w:ascii="ＭＳ ゴシック" w:eastAsia="ＭＳ ゴシック" w:hAnsi="ＭＳ ゴシック" w:hint="eastAsia"/>
          <w:sz w:val="24"/>
          <w:szCs w:val="24"/>
        </w:rPr>
        <w:t xml:space="preserve">　</w:t>
      </w:r>
      <w:r w:rsidR="002C5A35" w:rsidRPr="002F269E">
        <w:rPr>
          <w:rFonts w:ascii="ＭＳ ゴシック" w:eastAsia="ＭＳ ゴシック" w:hAnsi="ＭＳ ゴシック" w:hint="eastAsia"/>
          <w:sz w:val="24"/>
          <w:szCs w:val="24"/>
        </w:rPr>
        <w:t>業務の一括委託の禁止</w:t>
      </w:r>
    </w:p>
    <w:p w:rsidR="00DC6C12" w:rsidRPr="002F269E" w:rsidRDefault="002C5A35" w:rsidP="00A527DD">
      <w:pPr>
        <w:adjustRightInd/>
        <w:spacing w:line="248" w:lineRule="exact"/>
        <w:ind w:left="244" w:hangingChars="100" w:hanging="244"/>
        <w:rPr>
          <w:rFonts w:cs="Times New Roman"/>
          <w:spacing w:val="2"/>
          <w:sz w:val="24"/>
          <w:szCs w:val="24"/>
        </w:rPr>
      </w:pPr>
      <w:r w:rsidRPr="002F269E">
        <w:rPr>
          <w:spacing w:val="2"/>
          <w:sz w:val="24"/>
          <w:szCs w:val="24"/>
        </w:rPr>
        <w:t xml:space="preserve">    </w:t>
      </w:r>
      <w:r w:rsidR="00915FF6" w:rsidRPr="002F269E">
        <w:rPr>
          <w:rFonts w:hint="eastAsia"/>
          <w:sz w:val="24"/>
          <w:szCs w:val="24"/>
        </w:rPr>
        <w:t>管理</w:t>
      </w:r>
      <w:r w:rsidR="00D92239" w:rsidRPr="002F269E">
        <w:rPr>
          <w:rFonts w:hint="eastAsia"/>
          <w:sz w:val="24"/>
          <w:szCs w:val="24"/>
        </w:rPr>
        <w:t>等</w:t>
      </w:r>
      <w:r w:rsidRPr="002F269E">
        <w:rPr>
          <w:rFonts w:hint="eastAsia"/>
          <w:sz w:val="24"/>
          <w:szCs w:val="24"/>
        </w:rPr>
        <w:t>業務を一括して第三者に委託し、</w:t>
      </w:r>
      <w:r w:rsidR="00A527DD" w:rsidRPr="002F269E">
        <w:rPr>
          <w:rFonts w:hint="eastAsia"/>
          <w:sz w:val="24"/>
          <w:szCs w:val="24"/>
        </w:rPr>
        <w:t>また</w:t>
      </w:r>
      <w:r w:rsidR="004162F5" w:rsidRPr="002F269E">
        <w:rPr>
          <w:rFonts w:hint="eastAsia"/>
          <w:sz w:val="24"/>
          <w:szCs w:val="24"/>
        </w:rPr>
        <w:t>は</w:t>
      </w:r>
      <w:r w:rsidR="00174A17" w:rsidRPr="002F269E">
        <w:rPr>
          <w:rFonts w:hint="eastAsia"/>
          <w:sz w:val="24"/>
          <w:szCs w:val="24"/>
        </w:rPr>
        <w:t>請け負わせてはならない。ただし、業務の一部について、あらかじめ町</w:t>
      </w:r>
      <w:r w:rsidRPr="002F269E">
        <w:rPr>
          <w:rFonts w:hint="eastAsia"/>
          <w:sz w:val="24"/>
          <w:szCs w:val="24"/>
        </w:rPr>
        <w:t>が認めた場合は、この限りではない。</w:t>
      </w:r>
    </w:p>
    <w:p w:rsidR="00A527DD" w:rsidRPr="002F269E" w:rsidRDefault="00A527DD" w:rsidP="00A527DD">
      <w:pPr>
        <w:adjustRightInd/>
        <w:spacing w:line="248" w:lineRule="exact"/>
        <w:ind w:left="244" w:hangingChars="100" w:hanging="244"/>
        <w:rPr>
          <w:rFonts w:cs="Times New Roman"/>
          <w:spacing w:val="2"/>
          <w:sz w:val="24"/>
          <w:szCs w:val="24"/>
        </w:rPr>
      </w:pPr>
    </w:p>
    <w:p w:rsidR="00515E48"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８</w:t>
      </w:r>
      <w:r w:rsidR="00DC6C12" w:rsidRPr="002F269E">
        <w:rPr>
          <w:rFonts w:ascii="ＭＳ ゴシック" w:eastAsia="ＭＳ ゴシック" w:hAnsi="ＭＳ ゴシック"/>
          <w:spacing w:val="2"/>
          <w:sz w:val="24"/>
          <w:szCs w:val="24"/>
        </w:rPr>
        <w:t xml:space="preserve">  </w:t>
      </w:r>
      <w:r w:rsidR="00515E48" w:rsidRPr="002F269E">
        <w:rPr>
          <w:rFonts w:ascii="ＭＳ ゴシック" w:eastAsia="ＭＳ ゴシック" w:hAnsi="ＭＳ ゴシック" w:hint="eastAsia"/>
          <w:sz w:val="24"/>
          <w:szCs w:val="24"/>
        </w:rPr>
        <w:t>個人情報の取り扱い</w:t>
      </w:r>
    </w:p>
    <w:p w:rsidR="00900264" w:rsidRPr="002F269E" w:rsidRDefault="00515E48" w:rsidP="00EC2321">
      <w:pPr>
        <w:adjustRightInd/>
        <w:spacing w:line="248" w:lineRule="exact"/>
        <w:ind w:left="240" w:hangingChars="100" w:hanging="240"/>
        <w:rPr>
          <w:rFonts w:cs="Times New Roman"/>
          <w:spacing w:val="2"/>
          <w:sz w:val="24"/>
          <w:szCs w:val="24"/>
        </w:rPr>
      </w:pPr>
      <w:r w:rsidRPr="002F269E">
        <w:rPr>
          <w:rFonts w:hint="eastAsia"/>
          <w:sz w:val="24"/>
          <w:szCs w:val="24"/>
        </w:rPr>
        <w:t xml:space="preserve">　　</w:t>
      </w:r>
      <w:r w:rsidR="0052628F" w:rsidRPr="002F269E">
        <w:rPr>
          <w:rFonts w:hint="eastAsia"/>
          <w:sz w:val="24"/>
          <w:szCs w:val="24"/>
        </w:rPr>
        <w:t>プール</w:t>
      </w:r>
      <w:r w:rsidR="00A527DD" w:rsidRPr="002F269E">
        <w:rPr>
          <w:rFonts w:hint="eastAsia"/>
          <w:sz w:val="24"/>
          <w:szCs w:val="24"/>
        </w:rPr>
        <w:t>等</w:t>
      </w:r>
      <w:r w:rsidRPr="002F269E">
        <w:rPr>
          <w:rFonts w:hint="eastAsia"/>
          <w:sz w:val="24"/>
          <w:szCs w:val="24"/>
        </w:rPr>
        <w:t>の</w:t>
      </w:r>
      <w:r w:rsidR="00915FF6" w:rsidRPr="002F269E">
        <w:rPr>
          <w:rFonts w:hint="eastAsia"/>
          <w:sz w:val="24"/>
          <w:szCs w:val="24"/>
        </w:rPr>
        <w:t>管理</w:t>
      </w:r>
      <w:r w:rsidR="00D92239" w:rsidRPr="002F269E">
        <w:rPr>
          <w:rFonts w:hint="eastAsia"/>
          <w:sz w:val="24"/>
          <w:szCs w:val="24"/>
        </w:rPr>
        <w:t>等業務について知り得た個人情報は、個人情報の保護に関する法律及び</w:t>
      </w:r>
      <w:r w:rsidR="00174A17" w:rsidRPr="002F269E">
        <w:rPr>
          <w:rFonts w:hint="eastAsia"/>
          <w:sz w:val="24"/>
          <w:szCs w:val="24"/>
        </w:rPr>
        <w:t>錦江町</w:t>
      </w:r>
      <w:r w:rsidRPr="002F269E">
        <w:rPr>
          <w:rFonts w:hint="eastAsia"/>
          <w:sz w:val="24"/>
          <w:szCs w:val="24"/>
        </w:rPr>
        <w:t>個人情報保護条例に基づき、適切に保護されるよう配慮しなければならない。指定期間が終了した後も同様とする。</w:t>
      </w:r>
    </w:p>
    <w:p w:rsidR="006A767A" w:rsidRPr="002F269E" w:rsidRDefault="006A767A" w:rsidP="00EC2321">
      <w:pPr>
        <w:adjustRightInd/>
        <w:spacing w:line="248" w:lineRule="exact"/>
        <w:ind w:left="244" w:hangingChars="100" w:hanging="244"/>
        <w:rPr>
          <w:rFonts w:cs="Times New Roman"/>
          <w:spacing w:val="2"/>
          <w:sz w:val="24"/>
          <w:szCs w:val="24"/>
        </w:rPr>
      </w:pPr>
    </w:p>
    <w:p w:rsidR="00496369" w:rsidRPr="002F269E" w:rsidRDefault="00160886" w:rsidP="00EC2321">
      <w:pPr>
        <w:adjustRightInd/>
        <w:spacing w:line="248" w:lineRule="exact"/>
        <w:ind w:left="244" w:hangingChars="100" w:hanging="244"/>
        <w:rPr>
          <w:rFonts w:ascii="ＭＳ ゴシック" w:eastAsia="ＭＳ ゴシック" w:hAnsi="ＭＳ ゴシック"/>
          <w:sz w:val="24"/>
          <w:szCs w:val="24"/>
        </w:rPr>
      </w:pPr>
      <w:r>
        <w:rPr>
          <w:rFonts w:ascii="ＭＳ ゴシック" w:eastAsia="ＭＳ ゴシック" w:hAnsi="ＭＳ ゴシック" w:hint="eastAsia"/>
          <w:spacing w:val="2"/>
          <w:sz w:val="24"/>
          <w:szCs w:val="24"/>
        </w:rPr>
        <w:t>９</w:t>
      </w:r>
      <w:r w:rsidR="00DC6C12" w:rsidRPr="002F269E">
        <w:rPr>
          <w:rFonts w:ascii="ＭＳ ゴシック" w:eastAsia="ＭＳ ゴシック" w:hAnsi="ＭＳ ゴシック" w:hint="eastAsia"/>
          <w:sz w:val="24"/>
          <w:szCs w:val="24"/>
        </w:rPr>
        <w:t xml:space="preserve">　</w:t>
      </w:r>
      <w:r w:rsidR="00496369" w:rsidRPr="002F269E">
        <w:rPr>
          <w:rFonts w:ascii="ＭＳ ゴシック" w:eastAsia="ＭＳ ゴシック" w:hAnsi="ＭＳ ゴシック" w:hint="eastAsia"/>
          <w:sz w:val="24"/>
          <w:szCs w:val="24"/>
        </w:rPr>
        <w:t>文書管理</w:t>
      </w:r>
    </w:p>
    <w:p w:rsidR="00515E48" w:rsidRPr="002F269E" w:rsidRDefault="00346603" w:rsidP="00EC2321">
      <w:pPr>
        <w:adjustRightInd/>
        <w:spacing w:line="248" w:lineRule="exact"/>
        <w:ind w:leftChars="95" w:left="199" w:firstLineChars="100" w:firstLine="240"/>
        <w:rPr>
          <w:rFonts w:cs="Times New Roman"/>
          <w:spacing w:val="2"/>
          <w:sz w:val="24"/>
          <w:szCs w:val="24"/>
        </w:rPr>
      </w:pPr>
      <w:r w:rsidRPr="002F269E">
        <w:rPr>
          <w:rFonts w:hint="eastAsia"/>
          <w:sz w:val="24"/>
          <w:szCs w:val="24"/>
        </w:rPr>
        <w:t>指定管理者が業務に伴い作成、また</w:t>
      </w:r>
      <w:r w:rsidR="00515E48" w:rsidRPr="002F269E">
        <w:rPr>
          <w:rFonts w:hint="eastAsia"/>
          <w:sz w:val="24"/>
          <w:szCs w:val="24"/>
        </w:rPr>
        <w:t>は受領した文書については、</w:t>
      </w:r>
      <w:r w:rsidR="00174A17" w:rsidRPr="002F269E">
        <w:rPr>
          <w:rFonts w:hint="eastAsia"/>
          <w:sz w:val="24"/>
          <w:szCs w:val="24"/>
        </w:rPr>
        <w:t>錦江町</w:t>
      </w:r>
      <w:r w:rsidR="00515E48" w:rsidRPr="002F269E">
        <w:rPr>
          <w:rFonts w:hint="eastAsia"/>
          <w:sz w:val="24"/>
          <w:szCs w:val="24"/>
        </w:rPr>
        <w:t>文書規程に準じて適正に管理・保管しなければならない。</w:t>
      </w:r>
    </w:p>
    <w:p w:rsidR="00DC6C12" w:rsidRPr="002F269E" w:rsidRDefault="00DC6C12" w:rsidP="00515E48">
      <w:pPr>
        <w:adjustRightInd/>
        <w:spacing w:line="248" w:lineRule="exact"/>
        <w:rPr>
          <w:rFonts w:cs="Times New Roman"/>
          <w:spacing w:val="2"/>
          <w:sz w:val="24"/>
          <w:szCs w:val="24"/>
        </w:rPr>
      </w:pPr>
    </w:p>
    <w:p w:rsidR="00CC7A99"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10</w:t>
      </w:r>
      <w:r w:rsidR="00DC6C12" w:rsidRPr="002F269E">
        <w:rPr>
          <w:rFonts w:ascii="ＭＳ ゴシック" w:eastAsia="ＭＳ ゴシック" w:hAnsi="ＭＳ ゴシック" w:hint="eastAsia"/>
          <w:sz w:val="24"/>
          <w:szCs w:val="24"/>
        </w:rPr>
        <w:t xml:space="preserve">　</w:t>
      </w:r>
      <w:r w:rsidR="00515E48" w:rsidRPr="002F269E">
        <w:rPr>
          <w:rFonts w:ascii="ＭＳ ゴシック" w:eastAsia="ＭＳ ゴシック" w:hAnsi="ＭＳ ゴシック" w:hint="eastAsia"/>
          <w:sz w:val="24"/>
          <w:szCs w:val="24"/>
        </w:rPr>
        <w:t>情報公開の取扱い</w:t>
      </w:r>
    </w:p>
    <w:p w:rsidR="00CC77E7" w:rsidRPr="002F269E" w:rsidRDefault="00CC7A99" w:rsidP="00CC77E7">
      <w:pPr>
        <w:adjustRightInd/>
        <w:spacing w:line="248" w:lineRule="exact"/>
        <w:ind w:firstLineChars="100" w:firstLine="244"/>
        <w:rPr>
          <w:rFonts w:ascii="ＭＳ ゴシック" w:eastAsia="ＭＳ ゴシック" w:hAnsi="ＭＳ ゴシック" w:cs="Times New Roman"/>
          <w:spacing w:val="2"/>
          <w:sz w:val="24"/>
          <w:szCs w:val="24"/>
        </w:rPr>
      </w:pPr>
      <w:r w:rsidRPr="002F269E">
        <w:rPr>
          <w:rFonts w:cs="Times New Roman" w:hint="eastAsia"/>
          <w:spacing w:val="2"/>
          <w:sz w:val="24"/>
          <w:szCs w:val="24"/>
        </w:rPr>
        <w:t>（１）</w:t>
      </w:r>
      <w:r w:rsidR="005B2D39">
        <w:rPr>
          <w:rFonts w:cs="Times New Roman" w:hint="eastAsia"/>
          <w:spacing w:val="2"/>
          <w:sz w:val="24"/>
          <w:szCs w:val="24"/>
        </w:rPr>
        <w:t xml:space="preserve">　</w:t>
      </w:r>
      <w:r w:rsidR="00174A17" w:rsidRPr="002F269E">
        <w:rPr>
          <w:rFonts w:hint="eastAsia"/>
          <w:spacing w:val="2"/>
          <w:sz w:val="24"/>
          <w:szCs w:val="24"/>
        </w:rPr>
        <w:t>プール</w:t>
      </w:r>
      <w:r w:rsidR="004C35D8" w:rsidRPr="002F269E">
        <w:rPr>
          <w:rFonts w:hint="eastAsia"/>
          <w:spacing w:val="2"/>
          <w:sz w:val="24"/>
          <w:szCs w:val="24"/>
        </w:rPr>
        <w:t>等</w:t>
      </w:r>
      <w:r w:rsidR="00515E48" w:rsidRPr="002F269E">
        <w:rPr>
          <w:rFonts w:hint="eastAsia"/>
          <w:sz w:val="24"/>
          <w:szCs w:val="24"/>
        </w:rPr>
        <w:t>の</w:t>
      </w:r>
      <w:r w:rsidR="00915FF6" w:rsidRPr="002F269E">
        <w:rPr>
          <w:rFonts w:hint="eastAsia"/>
          <w:sz w:val="24"/>
          <w:szCs w:val="24"/>
        </w:rPr>
        <w:t>管理</w:t>
      </w:r>
      <w:r w:rsidR="009D7508" w:rsidRPr="002F269E">
        <w:rPr>
          <w:rFonts w:hint="eastAsia"/>
          <w:sz w:val="24"/>
          <w:szCs w:val="24"/>
        </w:rPr>
        <w:t>等</w:t>
      </w:r>
      <w:r w:rsidR="00515E48" w:rsidRPr="002F269E">
        <w:rPr>
          <w:rFonts w:hint="eastAsia"/>
          <w:sz w:val="24"/>
          <w:szCs w:val="24"/>
        </w:rPr>
        <w:t>に関する業務については、情報公開の義務を負う。</w:t>
      </w:r>
    </w:p>
    <w:p w:rsidR="00515E48" w:rsidRPr="002F269E" w:rsidRDefault="00CC7A99" w:rsidP="00CC77E7">
      <w:pPr>
        <w:adjustRightInd/>
        <w:spacing w:line="248" w:lineRule="exact"/>
        <w:ind w:leftChars="100" w:left="930" w:hangingChars="300" w:hanging="720"/>
        <w:rPr>
          <w:rFonts w:ascii="ＭＳ ゴシック" w:eastAsia="ＭＳ ゴシック" w:hAnsi="ＭＳ ゴシック" w:cs="Times New Roman"/>
          <w:spacing w:val="2"/>
          <w:sz w:val="24"/>
          <w:szCs w:val="24"/>
        </w:rPr>
      </w:pPr>
      <w:r w:rsidRPr="002F269E">
        <w:rPr>
          <w:rFonts w:hint="eastAsia"/>
          <w:sz w:val="24"/>
          <w:szCs w:val="24"/>
        </w:rPr>
        <w:t xml:space="preserve">（２）　</w:t>
      </w:r>
      <w:r w:rsidR="00174A17" w:rsidRPr="002F269E">
        <w:rPr>
          <w:rFonts w:hint="eastAsia"/>
          <w:sz w:val="24"/>
          <w:szCs w:val="24"/>
        </w:rPr>
        <w:t>本町</w:t>
      </w:r>
      <w:r w:rsidR="00515E48" w:rsidRPr="002F269E">
        <w:rPr>
          <w:rFonts w:hint="eastAsia"/>
          <w:sz w:val="24"/>
          <w:szCs w:val="24"/>
        </w:rPr>
        <w:t>から</w:t>
      </w:r>
      <w:r w:rsidR="0052628F" w:rsidRPr="002F269E">
        <w:rPr>
          <w:rFonts w:hint="eastAsia"/>
          <w:sz w:val="24"/>
          <w:szCs w:val="24"/>
        </w:rPr>
        <w:t>プール</w:t>
      </w:r>
      <w:r w:rsidRPr="002F269E">
        <w:rPr>
          <w:rFonts w:hint="eastAsia"/>
          <w:sz w:val="24"/>
          <w:szCs w:val="24"/>
        </w:rPr>
        <w:t>等</w:t>
      </w:r>
      <w:r w:rsidR="00515E48" w:rsidRPr="002F269E">
        <w:rPr>
          <w:rFonts w:hint="eastAsia"/>
          <w:sz w:val="24"/>
          <w:szCs w:val="24"/>
        </w:rPr>
        <w:t>の</w:t>
      </w:r>
      <w:r w:rsidR="00915FF6" w:rsidRPr="002F269E">
        <w:rPr>
          <w:rFonts w:hint="eastAsia"/>
          <w:sz w:val="24"/>
          <w:szCs w:val="24"/>
        </w:rPr>
        <w:t>管理</w:t>
      </w:r>
      <w:r w:rsidR="009D7508" w:rsidRPr="002F269E">
        <w:rPr>
          <w:rFonts w:hint="eastAsia"/>
          <w:sz w:val="24"/>
          <w:szCs w:val="24"/>
        </w:rPr>
        <w:t>等</w:t>
      </w:r>
      <w:r w:rsidR="00515E48" w:rsidRPr="002F269E">
        <w:rPr>
          <w:rFonts w:hint="eastAsia"/>
          <w:sz w:val="24"/>
          <w:szCs w:val="24"/>
        </w:rPr>
        <w:t>業務に関する文書等の提出等の要求があった場合は、これに応じなければならない。</w:t>
      </w:r>
    </w:p>
    <w:p w:rsidR="00515E48" w:rsidRPr="002F269E" w:rsidRDefault="00CC77E7" w:rsidP="00CC77E7">
      <w:pPr>
        <w:adjustRightInd/>
        <w:spacing w:line="248" w:lineRule="exact"/>
        <w:ind w:leftChars="100" w:left="930" w:hangingChars="300" w:hanging="720"/>
        <w:rPr>
          <w:rFonts w:cs="Times New Roman"/>
          <w:spacing w:val="2"/>
          <w:sz w:val="24"/>
          <w:szCs w:val="24"/>
        </w:rPr>
      </w:pPr>
      <w:r w:rsidRPr="002F269E">
        <w:rPr>
          <w:rFonts w:hint="eastAsia"/>
          <w:sz w:val="24"/>
          <w:szCs w:val="24"/>
        </w:rPr>
        <w:t xml:space="preserve">（３）　</w:t>
      </w:r>
      <w:r w:rsidR="00174A17" w:rsidRPr="002F269E">
        <w:rPr>
          <w:rFonts w:hint="eastAsia"/>
          <w:sz w:val="24"/>
          <w:szCs w:val="24"/>
        </w:rPr>
        <w:t>指定管理者が提出した事業計画書、事業報告書等については、町</w:t>
      </w:r>
      <w:r w:rsidR="00515E48" w:rsidRPr="002F269E">
        <w:rPr>
          <w:rFonts w:hint="eastAsia"/>
          <w:sz w:val="24"/>
          <w:szCs w:val="24"/>
        </w:rPr>
        <w:t>が保有した</w:t>
      </w:r>
      <w:r w:rsidR="005B2D39">
        <w:rPr>
          <w:sz w:val="24"/>
          <w:szCs w:val="24"/>
        </w:rPr>
        <w:br/>
      </w:r>
      <w:r w:rsidR="00515E48" w:rsidRPr="002F269E">
        <w:rPr>
          <w:rFonts w:hint="eastAsia"/>
          <w:sz w:val="24"/>
          <w:szCs w:val="24"/>
        </w:rPr>
        <w:t>時点で情報公開対象文書となる。</w:t>
      </w:r>
    </w:p>
    <w:p w:rsidR="00DC6C12" w:rsidRPr="002F269E" w:rsidRDefault="00DC6C12">
      <w:pPr>
        <w:adjustRightInd/>
        <w:spacing w:line="248" w:lineRule="exact"/>
        <w:rPr>
          <w:rFonts w:cs="Times New Roman"/>
          <w:spacing w:val="2"/>
          <w:sz w:val="24"/>
          <w:szCs w:val="24"/>
        </w:rPr>
      </w:pPr>
    </w:p>
    <w:p w:rsidR="00515E48"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11</w:t>
      </w:r>
      <w:r w:rsidR="00CC77E7" w:rsidRPr="002F269E">
        <w:rPr>
          <w:rFonts w:ascii="ＭＳ ゴシック" w:eastAsia="ＭＳ ゴシック" w:hAnsi="ＭＳ ゴシック" w:hint="eastAsia"/>
          <w:spacing w:val="2"/>
          <w:sz w:val="24"/>
          <w:szCs w:val="24"/>
        </w:rPr>
        <w:t xml:space="preserve">　</w:t>
      </w:r>
      <w:r w:rsidR="00515E48" w:rsidRPr="002F269E">
        <w:rPr>
          <w:rFonts w:ascii="ＭＳ ゴシック" w:eastAsia="ＭＳ ゴシック" w:hAnsi="ＭＳ ゴシック" w:hint="eastAsia"/>
          <w:sz w:val="24"/>
          <w:szCs w:val="24"/>
        </w:rPr>
        <w:t>業務報告及び事業報告書の提出</w:t>
      </w:r>
    </w:p>
    <w:p w:rsidR="00515E48" w:rsidRPr="002F269E" w:rsidRDefault="00516EE4" w:rsidP="00516EE4">
      <w:pPr>
        <w:adjustRightInd/>
        <w:spacing w:line="248" w:lineRule="exact"/>
        <w:ind w:leftChars="100" w:left="930" w:hangingChars="300" w:hanging="720"/>
        <w:rPr>
          <w:rFonts w:cs="Times New Roman"/>
          <w:spacing w:val="2"/>
          <w:sz w:val="24"/>
          <w:szCs w:val="24"/>
        </w:rPr>
      </w:pPr>
      <w:r w:rsidRPr="002F269E">
        <w:rPr>
          <w:rFonts w:hint="eastAsia"/>
          <w:sz w:val="24"/>
          <w:szCs w:val="24"/>
        </w:rPr>
        <w:t xml:space="preserve">（１）　</w:t>
      </w:r>
      <w:r w:rsidR="00515E48" w:rsidRPr="002F269E">
        <w:rPr>
          <w:rFonts w:hint="eastAsia"/>
          <w:sz w:val="24"/>
          <w:szCs w:val="24"/>
        </w:rPr>
        <w:t>毎月終了後、</w:t>
      </w:r>
      <w:r w:rsidR="00515E48" w:rsidRPr="002F269E">
        <w:rPr>
          <w:spacing w:val="2"/>
          <w:sz w:val="24"/>
          <w:szCs w:val="24"/>
        </w:rPr>
        <w:t>10</w:t>
      </w:r>
      <w:r w:rsidR="00515E48" w:rsidRPr="002F269E">
        <w:rPr>
          <w:rFonts w:hint="eastAsia"/>
          <w:sz w:val="24"/>
          <w:szCs w:val="24"/>
        </w:rPr>
        <w:t>日以内に</w:t>
      </w:r>
      <w:r w:rsidR="0052628F" w:rsidRPr="002F269E">
        <w:rPr>
          <w:rFonts w:hint="eastAsia"/>
          <w:sz w:val="24"/>
          <w:szCs w:val="24"/>
        </w:rPr>
        <w:t>プール</w:t>
      </w:r>
      <w:r w:rsidRPr="002F269E">
        <w:rPr>
          <w:rFonts w:hint="eastAsia"/>
          <w:sz w:val="24"/>
          <w:szCs w:val="24"/>
        </w:rPr>
        <w:t>等</w:t>
      </w:r>
      <w:r w:rsidR="00515E48" w:rsidRPr="002F269E">
        <w:rPr>
          <w:rFonts w:hint="eastAsia"/>
          <w:sz w:val="24"/>
          <w:szCs w:val="24"/>
        </w:rPr>
        <w:t>の利用</w:t>
      </w:r>
      <w:r w:rsidRPr="002F269E">
        <w:rPr>
          <w:rFonts w:hint="eastAsia"/>
          <w:sz w:val="24"/>
          <w:szCs w:val="24"/>
        </w:rPr>
        <w:t>者数、利用料金</w:t>
      </w:r>
      <w:r w:rsidR="00515E48" w:rsidRPr="002F269E">
        <w:rPr>
          <w:rFonts w:hint="eastAsia"/>
          <w:sz w:val="24"/>
          <w:szCs w:val="24"/>
        </w:rPr>
        <w:t>、その他必要な報告事項等に係る報告書を提出するものとする。</w:t>
      </w:r>
    </w:p>
    <w:p w:rsidR="00D36768" w:rsidRPr="002F269E" w:rsidRDefault="00D36768" w:rsidP="00D36768">
      <w:pPr>
        <w:adjustRightInd/>
        <w:spacing w:line="248" w:lineRule="exact"/>
        <w:ind w:leftChars="100" w:left="930" w:hangingChars="300" w:hanging="720"/>
        <w:rPr>
          <w:rFonts w:cs="Times New Roman"/>
          <w:spacing w:val="2"/>
          <w:sz w:val="24"/>
          <w:szCs w:val="24"/>
        </w:rPr>
      </w:pPr>
      <w:r w:rsidRPr="002F269E">
        <w:rPr>
          <w:rFonts w:hint="eastAsia"/>
          <w:sz w:val="24"/>
          <w:szCs w:val="24"/>
        </w:rPr>
        <w:t xml:space="preserve">（２）　</w:t>
      </w:r>
      <w:r w:rsidR="00515E48" w:rsidRPr="002F269E">
        <w:rPr>
          <w:rFonts w:hint="eastAsia"/>
          <w:sz w:val="24"/>
          <w:szCs w:val="24"/>
        </w:rPr>
        <w:t>毎年度終了後、</w:t>
      </w:r>
      <w:r w:rsidR="00515E48" w:rsidRPr="002F269E">
        <w:rPr>
          <w:spacing w:val="2"/>
          <w:sz w:val="24"/>
          <w:szCs w:val="24"/>
        </w:rPr>
        <w:t>30</w:t>
      </w:r>
      <w:r w:rsidR="00515E48" w:rsidRPr="002F269E">
        <w:rPr>
          <w:rFonts w:hint="eastAsia"/>
          <w:sz w:val="24"/>
          <w:szCs w:val="24"/>
        </w:rPr>
        <w:t>日以内に次に掲げる事項を記載した事業報告書を提出するものとする。</w:t>
      </w:r>
    </w:p>
    <w:p w:rsidR="002F145A" w:rsidRPr="002F269E" w:rsidRDefault="00515E48" w:rsidP="00D36768">
      <w:pPr>
        <w:adjustRightInd/>
        <w:spacing w:line="248" w:lineRule="exact"/>
        <w:ind w:firstLineChars="200" w:firstLine="488"/>
        <w:rPr>
          <w:rFonts w:cs="Times New Roman"/>
          <w:spacing w:val="2"/>
          <w:sz w:val="24"/>
          <w:szCs w:val="24"/>
        </w:rPr>
      </w:pPr>
      <w:r w:rsidRPr="002F269E">
        <w:rPr>
          <w:rFonts w:hint="eastAsia"/>
          <w:spacing w:val="2"/>
          <w:sz w:val="24"/>
          <w:szCs w:val="24"/>
        </w:rPr>
        <w:t xml:space="preserve">①　</w:t>
      </w:r>
      <w:r w:rsidR="00915FF6" w:rsidRPr="002F269E">
        <w:rPr>
          <w:rFonts w:hint="eastAsia"/>
          <w:spacing w:val="2"/>
          <w:sz w:val="24"/>
          <w:szCs w:val="24"/>
        </w:rPr>
        <w:t>管理</w:t>
      </w:r>
      <w:r w:rsidR="008D382C" w:rsidRPr="002F269E">
        <w:rPr>
          <w:rFonts w:hint="eastAsia"/>
          <w:spacing w:val="2"/>
          <w:sz w:val="24"/>
          <w:szCs w:val="24"/>
        </w:rPr>
        <w:t>等</w:t>
      </w:r>
      <w:r w:rsidRPr="002F269E">
        <w:rPr>
          <w:rFonts w:hint="eastAsia"/>
          <w:spacing w:val="2"/>
          <w:sz w:val="24"/>
          <w:szCs w:val="24"/>
        </w:rPr>
        <w:t>業務の実施状況</w:t>
      </w:r>
    </w:p>
    <w:p w:rsidR="00F75C90" w:rsidRPr="005B2D39" w:rsidRDefault="005B2D39" w:rsidP="005B2D39">
      <w:pPr>
        <w:adjustRightInd/>
        <w:spacing w:line="248" w:lineRule="exact"/>
        <w:ind w:left="480"/>
        <w:rPr>
          <w:rFonts w:cs="Times New Roman"/>
          <w:spacing w:val="2"/>
          <w:sz w:val="24"/>
          <w:szCs w:val="24"/>
        </w:rPr>
      </w:pPr>
      <w:r>
        <w:rPr>
          <w:rFonts w:cs="Times New Roman" w:hint="eastAsia"/>
          <w:spacing w:val="2"/>
          <w:sz w:val="24"/>
          <w:szCs w:val="24"/>
        </w:rPr>
        <w:t>②</w:t>
      </w:r>
      <w:r w:rsidR="002F145A" w:rsidRPr="005B2D39">
        <w:rPr>
          <w:rFonts w:cs="Times New Roman" w:hint="eastAsia"/>
          <w:spacing w:val="2"/>
          <w:sz w:val="24"/>
          <w:szCs w:val="24"/>
        </w:rPr>
        <w:t xml:space="preserve">　</w:t>
      </w:r>
      <w:r w:rsidR="00D36768" w:rsidRPr="005B2D39">
        <w:rPr>
          <w:rFonts w:cs="Times New Roman" w:hint="eastAsia"/>
          <w:spacing w:val="2"/>
          <w:sz w:val="24"/>
          <w:szCs w:val="24"/>
        </w:rPr>
        <w:t>利用（</w:t>
      </w:r>
      <w:r w:rsidR="00515E48" w:rsidRPr="005B2D39">
        <w:rPr>
          <w:rFonts w:hint="eastAsia"/>
          <w:sz w:val="24"/>
          <w:szCs w:val="24"/>
        </w:rPr>
        <w:t>使用</w:t>
      </w:r>
      <w:r w:rsidR="00D36768" w:rsidRPr="005B2D39">
        <w:rPr>
          <w:rFonts w:hint="eastAsia"/>
          <w:sz w:val="24"/>
          <w:szCs w:val="24"/>
        </w:rPr>
        <w:t>）</w:t>
      </w:r>
      <w:r w:rsidR="00515E48" w:rsidRPr="005B2D39">
        <w:rPr>
          <w:rFonts w:hint="eastAsia"/>
          <w:sz w:val="24"/>
          <w:szCs w:val="24"/>
        </w:rPr>
        <w:t>状況及び</w:t>
      </w:r>
      <w:r w:rsidR="006E3DAD" w:rsidRPr="005B2D39">
        <w:rPr>
          <w:rFonts w:hint="eastAsia"/>
          <w:sz w:val="24"/>
          <w:szCs w:val="24"/>
        </w:rPr>
        <w:t>利用（</w:t>
      </w:r>
      <w:r w:rsidR="00515E48" w:rsidRPr="005B2D39">
        <w:rPr>
          <w:rFonts w:hint="eastAsia"/>
          <w:sz w:val="24"/>
          <w:szCs w:val="24"/>
        </w:rPr>
        <w:t>使用</w:t>
      </w:r>
      <w:r w:rsidR="006E3DAD" w:rsidRPr="005B2D39">
        <w:rPr>
          <w:rFonts w:hint="eastAsia"/>
          <w:sz w:val="24"/>
          <w:szCs w:val="24"/>
        </w:rPr>
        <w:t>）</w:t>
      </w:r>
      <w:r w:rsidR="00515E48" w:rsidRPr="005B2D39">
        <w:rPr>
          <w:rFonts w:hint="eastAsia"/>
          <w:sz w:val="24"/>
          <w:szCs w:val="24"/>
        </w:rPr>
        <w:t>拒否等の件数とその理由</w:t>
      </w:r>
    </w:p>
    <w:p w:rsidR="006E3DAD" w:rsidRPr="005B2D39" w:rsidRDefault="005B2D39" w:rsidP="005B2D39">
      <w:pPr>
        <w:adjustRightInd/>
        <w:spacing w:line="248" w:lineRule="exact"/>
        <w:ind w:left="480"/>
        <w:rPr>
          <w:sz w:val="24"/>
          <w:szCs w:val="24"/>
        </w:rPr>
      </w:pPr>
      <w:r>
        <w:rPr>
          <w:rFonts w:hint="eastAsia"/>
          <w:sz w:val="24"/>
          <w:szCs w:val="24"/>
        </w:rPr>
        <w:t>③</w:t>
      </w:r>
      <w:r w:rsidR="002F145A" w:rsidRPr="005B2D39">
        <w:rPr>
          <w:rFonts w:hint="eastAsia"/>
          <w:sz w:val="24"/>
          <w:szCs w:val="24"/>
        </w:rPr>
        <w:t xml:space="preserve">　</w:t>
      </w:r>
      <w:r w:rsidR="006E3DAD" w:rsidRPr="005B2D39">
        <w:rPr>
          <w:rFonts w:hint="eastAsia"/>
          <w:sz w:val="24"/>
          <w:szCs w:val="24"/>
        </w:rPr>
        <w:t>利用料金（</w:t>
      </w:r>
      <w:r w:rsidR="00242AF5" w:rsidRPr="005B2D39">
        <w:rPr>
          <w:rFonts w:hint="eastAsia"/>
          <w:sz w:val="24"/>
          <w:szCs w:val="24"/>
        </w:rPr>
        <w:t>使用料</w:t>
      </w:r>
      <w:r w:rsidR="006E3DAD" w:rsidRPr="005B2D39">
        <w:rPr>
          <w:rFonts w:hint="eastAsia"/>
          <w:sz w:val="24"/>
          <w:szCs w:val="24"/>
        </w:rPr>
        <w:t>）</w:t>
      </w:r>
      <w:r w:rsidR="00B60E9A" w:rsidRPr="005B2D39">
        <w:rPr>
          <w:rFonts w:hint="eastAsia"/>
          <w:sz w:val="24"/>
          <w:szCs w:val="24"/>
        </w:rPr>
        <w:t>の収入実績</w:t>
      </w:r>
    </w:p>
    <w:p w:rsidR="00515E48" w:rsidRPr="002F269E" w:rsidRDefault="005B2D39" w:rsidP="005B2D39">
      <w:pPr>
        <w:adjustRightInd/>
        <w:spacing w:line="248" w:lineRule="exact"/>
        <w:ind w:left="480"/>
        <w:rPr>
          <w:sz w:val="24"/>
          <w:szCs w:val="24"/>
        </w:rPr>
      </w:pPr>
      <w:r w:rsidRPr="005B2D39">
        <w:rPr>
          <w:rFonts w:hint="eastAsia"/>
          <w:sz w:val="24"/>
          <w:szCs w:val="24"/>
        </w:rPr>
        <w:t>④</w:t>
      </w:r>
      <w:r w:rsidR="002F145A" w:rsidRPr="002F269E">
        <w:rPr>
          <w:rFonts w:hint="eastAsia"/>
          <w:sz w:val="24"/>
          <w:szCs w:val="24"/>
        </w:rPr>
        <w:t xml:space="preserve">　</w:t>
      </w:r>
      <w:r w:rsidR="00915FF6" w:rsidRPr="002F269E">
        <w:rPr>
          <w:rFonts w:hint="eastAsia"/>
          <w:sz w:val="24"/>
          <w:szCs w:val="24"/>
        </w:rPr>
        <w:t>管理</w:t>
      </w:r>
      <w:r w:rsidR="008D382C" w:rsidRPr="002F269E">
        <w:rPr>
          <w:rFonts w:hint="eastAsia"/>
          <w:sz w:val="24"/>
          <w:szCs w:val="24"/>
        </w:rPr>
        <w:t>等</w:t>
      </w:r>
      <w:r w:rsidR="00F75C90" w:rsidRPr="002F269E">
        <w:rPr>
          <w:rFonts w:hint="eastAsia"/>
          <w:sz w:val="24"/>
          <w:szCs w:val="24"/>
        </w:rPr>
        <w:t>経費の収支状況（収支決算書等）</w:t>
      </w:r>
    </w:p>
    <w:p w:rsidR="00515E48" w:rsidRDefault="005B2D39" w:rsidP="005B2D39">
      <w:pPr>
        <w:adjustRightInd/>
        <w:spacing w:line="248" w:lineRule="exact"/>
        <w:ind w:left="480"/>
        <w:rPr>
          <w:sz w:val="24"/>
          <w:szCs w:val="24"/>
        </w:rPr>
      </w:pPr>
      <w:r>
        <w:rPr>
          <w:rFonts w:hint="eastAsia"/>
          <w:sz w:val="24"/>
          <w:szCs w:val="24"/>
        </w:rPr>
        <w:t>⑤</w:t>
      </w:r>
      <w:r w:rsidR="002F145A" w:rsidRPr="002F269E">
        <w:rPr>
          <w:rFonts w:hint="eastAsia"/>
          <w:sz w:val="24"/>
          <w:szCs w:val="24"/>
        </w:rPr>
        <w:t xml:space="preserve">　</w:t>
      </w:r>
      <w:r w:rsidR="00B60E9A" w:rsidRPr="002F269E">
        <w:rPr>
          <w:rFonts w:hint="eastAsia"/>
          <w:sz w:val="24"/>
          <w:szCs w:val="24"/>
        </w:rPr>
        <w:t>その他</w:t>
      </w:r>
      <w:r w:rsidR="00174A17" w:rsidRPr="002F269E">
        <w:rPr>
          <w:rFonts w:hint="eastAsia"/>
          <w:sz w:val="24"/>
          <w:szCs w:val="24"/>
        </w:rPr>
        <w:t>町長</w:t>
      </w:r>
      <w:r w:rsidR="00B60E9A" w:rsidRPr="002F269E">
        <w:rPr>
          <w:rFonts w:hint="eastAsia"/>
          <w:sz w:val="24"/>
          <w:szCs w:val="24"/>
        </w:rPr>
        <w:t>が必要と認めるもの</w:t>
      </w:r>
    </w:p>
    <w:p w:rsidR="00160886" w:rsidRPr="002F269E" w:rsidRDefault="00160886" w:rsidP="00160886">
      <w:pPr>
        <w:adjustRightInd/>
        <w:spacing w:line="248" w:lineRule="exact"/>
        <w:ind w:left="840"/>
        <w:rPr>
          <w:rFonts w:cs="Times New Roman"/>
          <w:sz w:val="24"/>
          <w:szCs w:val="24"/>
        </w:rPr>
      </w:pPr>
    </w:p>
    <w:p w:rsidR="00515E48" w:rsidRDefault="006E3DAD" w:rsidP="0010778B">
      <w:pPr>
        <w:adjustRightInd/>
        <w:spacing w:line="248" w:lineRule="exact"/>
        <w:ind w:leftChars="100" w:left="930" w:hangingChars="300" w:hanging="720"/>
        <w:rPr>
          <w:sz w:val="24"/>
          <w:szCs w:val="24"/>
        </w:rPr>
      </w:pPr>
      <w:r w:rsidRPr="002F269E">
        <w:rPr>
          <w:rFonts w:hint="eastAsia"/>
          <w:sz w:val="24"/>
          <w:szCs w:val="24"/>
        </w:rPr>
        <w:t xml:space="preserve">（３）　</w:t>
      </w:r>
      <w:r w:rsidR="00915FF6" w:rsidRPr="002F269E">
        <w:rPr>
          <w:rFonts w:hint="eastAsia"/>
          <w:sz w:val="24"/>
          <w:szCs w:val="24"/>
        </w:rPr>
        <w:t>管理</w:t>
      </w:r>
      <w:r w:rsidR="008D382C" w:rsidRPr="002F269E">
        <w:rPr>
          <w:rFonts w:hint="eastAsia"/>
          <w:sz w:val="24"/>
          <w:szCs w:val="24"/>
        </w:rPr>
        <w:t>の遂行にあたって、</w:t>
      </w:r>
      <w:r w:rsidR="00515E48" w:rsidRPr="002F269E">
        <w:rPr>
          <w:rFonts w:hint="eastAsia"/>
          <w:sz w:val="24"/>
          <w:szCs w:val="24"/>
        </w:rPr>
        <w:t>事故又はトラブル等が発生した場合には、速やかに</w:t>
      </w:r>
      <w:r w:rsidR="005B2D39">
        <w:rPr>
          <w:sz w:val="24"/>
          <w:szCs w:val="24"/>
        </w:rPr>
        <w:br/>
      </w:r>
      <w:r w:rsidR="00174A17" w:rsidRPr="002F269E">
        <w:rPr>
          <w:rFonts w:hint="eastAsia"/>
          <w:sz w:val="24"/>
          <w:szCs w:val="24"/>
        </w:rPr>
        <w:t>町</w:t>
      </w:r>
      <w:r w:rsidR="00515E48" w:rsidRPr="002F269E">
        <w:rPr>
          <w:rFonts w:hint="eastAsia"/>
          <w:sz w:val="24"/>
          <w:szCs w:val="24"/>
        </w:rPr>
        <w:t>に報告するものとする。</w:t>
      </w:r>
    </w:p>
    <w:p w:rsidR="00160886" w:rsidRPr="002F269E" w:rsidRDefault="00160886" w:rsidP="0010778B">
      <w:pPr>
        <w:adjustRightInd/>
        <w:spacing w:line="248" w:lineRule="exact"/>
        <w:ind w:leftChars="100" w:left="942" w:hangingChars="300" w:hanging="732"/>
        <w:rPr>
          <w:rFonts w:cs="Times New Roman"/>
          <w:spacing w:val="2"/>
          <w:sz w:val="24"/>
          <w:szCs w:val="24"/>
        </w:rPr>
      </w:pPr>
    </w:p>
    <w:p w:rsidR="00515E48" w:rsidRPr="002F269E" w:rsidRDefault="0010778B" w:rsidP="0010778B">
      <w:pPr>
        <w:adjustRightInd/>
        <w:spacing w:line="248" w:lineRule="exact"/>
        <w:ind w:leftChars="100" w:left="930" w:hangingChars="300" w:hanging="720"/>
        <w:rPr>
          <w:sz w:val="24"/>
          <w:szCs w:val="24"/>
        </w:rPr>
      </w:pPr>
      <w:r w:rsidRPr="002F269E">
        <w:rPr>
          <w:rFonts w:hint="eastAsia"/>
          <w:sz w:val="24"/>
          <w:szCs w:val="24"/>
        </w:rPr>
        <w:t xml:space="preserve">（４）　</w:t>
      </w:r>
      <w:r w:rsidR="00174A17" w:rsidRPr="002F269E">
        <w:rPr>
          <w:rFonts w:hint="eastAsia"/>
          <w:sz w:val="24"/>
          <w:szCs w:val="24"/>
        </w:rPr>
        <w:t>町</w:t>
      </w:r>
      <w:r w:rsidR="00515E48" w:rsidRPr="002F269E">
        <w:rPr>
          <w:rFonts w:hint="eastAsia"/>
          <w:sz w:val="24"/>
          <w:szCs w:val="24"/>
        </w:rPr>
        <w:t>は、指定管理者に対して、</w:t>
      </w:r>
      <w:r w:rsidR="00915FF6" w:rsidRPr="002F269E">
        <w:rPr>
          <w:rFonts w:hint="eastAsia"/>
          <w:sz w:val="24"/>
          <w:szCs w:val="24"/>
        </w:rPr>
        <w:t>管理</w:t>
      </w:r>
      <w:r w:rsidR="008D382C" w:rsidRPr="002F269E">
        <w:rPr>
          <w:rFonts w:hint="eastAsia"/>
          <w:sz w:val="24"/>
          <w:szCs w:val="24"/>
        </w:rPr>
        <w:t>等</w:t>
      </w:r>
      <w:r w:rsidR="00515E48" w:rsidRPr="002F269E">
        <w:rPr>
          <w:rFonts w:hint="eastAsia"/>
          <w:sz w:val="24"/>
          <w:szCs w:val="24"/>
        </w:rPr>
        <w:t>の適正を期するため、業務</w:t>
      </w:r>
      <w:r w:rsidRPr="002F269E">
        <w:rPr>
          <w:rFonts w:hint="eastAsia"/>
          <w:sz w:val="24"/>
          <w:szCs w:val="24"/>
        </w:rPr>
        <w:t>内容</w:t>
      </w:r>
      <w:r w:rsidR="00515E48" w:rsidRPr="002F269E">
        <w:rPr>
          <w:rFonts w:hint="eastAsia"/>
          <w:sz w:val="24"/>
          <w:szCs w:val="24"/>
        </w:rPr>
        <w:t>及び経理</w:t>
      </w:r>
      <w:r w:rsidR="005B2D39">
        <w:rPr>
          <w:sz w:val="24"/>
          <w:szCs w:val="24"/>
        </w:rPr>
        <w:br/>
      </w:r>
      <w:r w:rsidR="00515E48" w:rsidRPr="002F269E">
        <w:rPr>
          <w:rFonts w:hint="eastAsia"/>
          <w:sz w:val="24"/>
          <w:szCs w:val="24"/>
        </w:rPr>
        <w:t>の状況に関し、定期的又は必要に応じて報告を求め、実地に調査し、必要な指示</w:t>
      </w:r>
      <w:r w:rsidR="00515E48" w:rsidRPr="002F269E">
        <w:rPr>
          <w:rFonts w:hint="eastAsia"/>
          <w:sz w:val="24"/>
          <w:szCs w:val="24"/>
        </w:rPr>
        <w:lastRenderedPageBreak/>
        <w:t>をすることができる。</w:t>
      </w:r>
    </w:p>
    <w:p w:rsidR="00290408" w:rsidRPr="002F269E" w:rsidRDefault="00290408" w:rsidP="00EC2321">
      <w:pPr>
        <w:adjustRightInd/>
        <w:spacing w:line="248" w:lineRule="exact"/>
        <w:ind w:left="488" w:hangingChars="200" w:hanging="488"/>
        <w:rPr>
          <w:rFonts w:cs="Times New Roman"/>
          <w:spacing w:val="2"/>
          <w:sz w:val="24"/>
          <w:szCs w:val="24"/>
        </w:rPr>
      </w:pPr>
    </w:p>
    <w:p w:rsidR="00515E48"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12</w:t>
      </w:r>
      <w:r w:rsidR="00FF7CF2" w:rsidRPr="002F269E">
        <w:rPr>
          <w:rFonts w:ascii="ＭＳ ゴシック" w:eastAsia="ＭＳ ゴシック" w:hAnsi="ＭＳ ゴシック" w:hint="eastAsia"/>
          <w:sz w:val="24"/>
          <w:szCs w:val="24"/>
        </w:rPr>
        <w:t xml:space="preserve">　</w:t>
      </w:r>
      <w:r w:rsidR="00515E48" w:rsidRPr="002F269E">
        <w:rPr>
          <w:rFonts w:ascii="ＭＳ ゴシック" w:eastAsia="ＭＳ ゴシック" w:hAnsi="ＭＳ ゴシック" w:hint="eastAsia"/>
          <w:sz w:val="24"/>
          <w:szCs w:val="24"/>
        </w:rPr>
        <w:t>事業計画書及び収支予算書</w:t>
      </w:r>
    </w:p>
    <w:p w:rsidR="00515E48" w:rsidRPr="002F269E" w:rsidRDefault="00414ED1" w:rsidP="00EC2321">
      <w:pPr>
        <w:adjustRightInd/>
        <w:spacing w:line="248" w:lineRule="exact"/>
        <w:ind w:left="240" w:hangingChars="100" w:hanging="240"/>
        <w:rPr>
          <w:rFonts w:cs="Times New Roman"/>
          <w:spacing w:val="2"/>
          <w:sz w:val="24"/>
          <w:szCs w:val="24"/>
        </w:rPr>
      </w:pPr>
      <w:r w:rsidRPr="002F269E">
        <w:rPr>
          <w:rFonts w:hint="eastAsia"/>
          <w:sz w:val="24"/>
          <w:szCs w:val="24"/>
        </w:rPr>
        <w:t xml:space="preserve">　　毎年度９月末までに次年度の事業計画書及び事業予算書を作成し、</w:t>
      </w:r>
      <w:r w:rsidR="00964467" w:rsidRPr="002F269E">
        <w:rPr>
          <w:rFonts w:hint="eastAsia"/>
          <w:sz w:val="24"/>
          <w:szCs w:val="24"/>
        </w:rPr>
        <w:t>提出するものとする。ただし、制度活用</w:t>
      </w:r>
      <w:r w:rsidR="00515E48" w:rsidRPr="002F269E">
        <w:rPr>
          <w:rFonts w:hint="eastAsia"/>
          <w:sz w:val="24"/>
          <w:szCs w:val="24"/>
        </w:rPr>
        <w:t>初年度分については、別途指示するものとする。</w:t>
      </w:r>
    </w:p>
    <w:p w:rsidR="00515E48" w:rsidRPr="002F269E" w:rsidRDefault="00515E48" w:rsidP="00515E48">
      <w:pPr>
        <w:adjustRightInd/>
        <w:spacing w:line="248" w:lineRule="exact"/>
        <w:rPr>
          <w:rFonts w:cs="Times New Roman"/>
          <w:spacing w:val="2"/>
          <w:sz w:val="24"/>
          <w:szCs w:val="24"/>
        </w:rPr>
      </w:pPr>
    </w:p>
    <w:p w:rsidR="00174A17" w:rsidRPr="002F269E" w:rsidRDefault="00174A17" w:rsidP="00515E48">
      <w:pPr>
        <w:adjustRightInd/>
        <w:spacing w:line="248" w:lineRule="exact"/>
        <w:rPr>
          <w:rFonts w:cs="Times New Roman"/>
          <w:spacing w:val="2"/>
          <w:sz w:val="24"/>
          <w:szCs w:val="24"/>
        </w:rPr>
      </w:pPr>
    </w:p>
    <w:p w:rsidR="00515E48"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13</w:t>
      </w:r>
      <w:r w:rsidR="00515E48" w:rsidRPr="002F269E">
        <w:rPr>
          <w:rFonts w:ascii="ＭＳ ゴシック" w:eastAsia="ＭＳ ゴシック" w:hAnsi="ＭＳ ゴシック" w:hint="eastAsia"/>
          <w:spacing w:val="2"/>
          <w:sz w:val="24"/>
          <w:szCs w:val="24"/>
        </w:rPr>
        <w:t xml:space="preserve">　</w:t>
      </w:r>
      <w:r w:rsidR="00515E48" w:rsidRPr="002F269E">
        <w:rPr>
          <w:rFonts w:ascii="ＭＳ ゴシック" w:eastAsia="ＭＳ ゴシック" w:hAnsi="ＭＳ ゴシック" w:hint="eastAsia"/>
          <w:sz w:val="24"/>
          <w:szCs w:val="24"/>
        </w:rPr>
        <w:t>リスク分担</w:t>
      </w:r>
    </w:p>
    <w:p w:rsidR="00515E48" w:rsidRPr="002F269E" w:rsidRDefault="00515E48" w:rsidP="00964467">
      <w:pPr>
        <w:adjustRightInd/>
        <w:spacing w:line="248" w:lineRule="exact"/>
        <w:ind w:leftChars="100" w:left="210" w:firstLineChars="100" w:firstLine="240"/>
        <w:rPr>
          <w:rFonts w:cs="Times New Roman"/>
          <w:spacing w:val="2"/>
          <w:sz w:val="24"/>
          <w:szCs w:val="24"/>
        </w:rPr>
      </w:pPr>
      <w:r w:rsidRPr="002F269E">
        <w:rPr>
          <w:rFonts w:hint="eastAsia"/>
          <w:sz w:val="24"/>
          <w:szCs w:val="24"/>
        </w:rPr>
        <w:t>別表</w:t>
      </w:r>
      <w:r w:rsidR="00174A17" w:rsidRPr="002F269E">
        <w:rPr>
          <w:rFonts w:hint="eastAsia"/>
          <w:sz w:val="24"/>
          <w:szCs w:val="24"/>
        </w:rPr>
        <w:t>１</w:t>
      </w:r>
      <w:r w:rsidRPr="002F269E">
        <w:rPr>
          <w:rFonts w:hint="eastAsia"/>
          <w:sz w:val="24"/>
          <w:szCs w:val="24"/>
        </w:rPr>
        <w:t>のとおりとする。ただし、別表</w:t>
      </w:r>
      <w:r w:rsidR="00174A17" w:rsidRPr="002F269E">
        <w:rPr>
          <w:rFonts w:hint="eastAsia"/>
          <w:sz w:val="24"/>
          <w:szCs w:val="24"/>
        </w:rPr>
        <w:t>１</w:t>
      </w:r>
      <w:r w:rsidRPr="002F269E">
        <w:rPr>
          <w:rFonts w:hint="eastAsia"/>
          <w:sz w:val="24"/>
          <w:szCs w:val="24"/>
        </w:rPr>
        <w:t>に定める事項に疑義が生じた場合、</w:t>
      </w:r>
      <w:r w:rsidR="00964467" w:rsidRPr="002F269E">
        <w:rPr>
          <w:rFonts w:hint="eastAsia"/>
          <w:sz w:val="24"/>
          <w:szCs w:val="24"/>
        </w:rPr>
        <w:t>また</w:t>
      </w:r>
      <w:r w:rsidR="004162F5" w:rsidRPr="002F269E">
        <w:rPr>
          <w:rFonts w:hint="eastAsia"/>
          <w:sz w:val="24"/>
          <w:szCs w:val="24"/>
        </w:rPr>
        <w:t>は</w:t>
      </w:r>
      <w:r w:rsidRPr="002F269E">
        <w:rPr>
          <w:rFonts w:hint="eastAsia"/>
          <w:sz w:val="24"/>
          <w:szCs w:val="24"/>
        </w:rPr>
        <w:t>別表</w:t>
      </w:r>
      <w:r w:rsidR="00C1359F">
        <w:rPr>
          <w:rFonts w:hint="eastAsia"/>
          <w:sz w:val="24"/>
          <w:szCs w:val="24"/>
        </w:rPr>
        <w:t>１</w:t>
      </w:r>
      <w:r w:rsidRPr="002F269E">
        <w:rPr>
          <w:rFonts w:hint="eastAsia"/>
          <w:sz w:val="24"/>
          <w:szCs w:val="24"/>
        </w:rPr>
        <w:t>に定</w:t>
      </w:r>
      <w:r w:rsidR="00174A17" w:rsidRPr="002F269E">
        <w:rPr>
          <w:rFonts w:hint="eastAsia"/>
          <w:sz w:val="24"/>
          <w:szCs w:val="24"/>
        </w:rPr>
        <w:t>めのない事項については、指定管理者の責任とすることを基本とし、町</w:t>
      </w:r>
      <w:r w:rsidRPr="002F269E">
        <w:rPr>
          <w:rFonts w:hint="eastAsia"/>
          <w:sz w:val="24"/>
          <w:szCs w:val="24"/>
        </w:rPr>
        <w:t>と指定管理者が協議のうえ決定するものとする。</w:t>
      </w:r>
    </w:p>
    <w:p w:rsidR="00515E48" w:rsidRPr="002F269E" w:rsidRDefault="00515E48" w:rsidP="00EC2321">
      <w:pPr>
        <w:adjustRightInd/>
        <w:spacing w:line="248" w:lineRule="exact"/>
        <w:ind w:left="488" w:hangingChars="200" w:hanging="488"/>
        <w:rPr>
          <w:rFonts w:cs="Times New Roman"/>
          <w:spacing w:val="2"/>
          <w:sz w:val="24"/>
          <w:szCs w:val="24"/>
        </w:rPr>
      </w:pPr>
    </w:p>
    <w:p w:rsidR="00354694" w:rsidRPr="002F269E" w:rsidRDefault="00160886" w:rsidP="00354694">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14</w:t>
      </w:r>
      <w:r w:rsidR="00290408" w:rsidRPr="002F269E">
        <w:rPr>
          <w:rFonts w:ascii="ＭＳ ゴシック" w:eastAsia="ＭＳ ゴシック" w:hAnsi="ＭＳ ゴシック" w:hint="eastAsia"/>
          <w:sz w:val="24"/>
          <w:szCs w:val="24"/>
        </w:rPr>
        <w:t xml:space="preserve">　損害賠償に関する事項</w:t>
      </w:r>
    </w:p>
    <w:p w:rsidR="00290408" w:rsidRPr="002F269E" w:rsidRDefault="00290408" w:rsidP="005B2D39">
      <w:pPr>
        <w:adjustRightInd/>
        <w:spacing w:line="248" w:lineRule="exact"/>
        <w:ind w:leftChars="100" w:left="210" w:firstLineChars="100" w:firstLine="240"/>
        <w:rPr>
          <w:rFonts w:ascii="ＭＳ ゴシック" w:eastAsia="ＭＳ ゴシック" w:hAnsi="ＭＳ ゴシック" w:cs="Times New Roman"/>
          <w:spacing w:val="2"/>
          <w:sz w:val="24"/>
          <w:szCs w:val="24"/>
        </w:rPr>
      </w:pPr>
      <w:r w:rsidRPr="002F269E">
        <w:rPr>
          <w:rFonts w:hint="eastAsia"/>
          <w:sz w:val="24"/>
          <w:szCs w:val="24"/>
        </w:rPr>
        <w:t>指定管理者は、</w:t>
      </w:r>
      <w:r w:rsidR="0052628F" w:rsidRPr="002F269E">
        <w:rPr>
          <w:rFonts w:hint="eastAsia"/>
          <w:sz w:val="24"/>
          <w:szCs w:val="24"/>
        </w:rPr>
        <w:t>プール</w:t>
      </w:r>
      <w:r w:rsidR="00354694" w:rsidRPr="002F269E">
        <w:rPr>
          <w:rFonts w:hint="eastAsia"/>
          <w:sz w:val="24"/>
          <w:szCs w:val="24"/>
        </w:rPr>
        <w:t>等</w:t>
      </w:r>
      <w:r w:rsidR="00174A17" w:rsidRPr="002F269E">
        <w:rPr>
          <w:rFonts w:hint="eastAsia"/>
          <w:sz w:val="24"/>
          <w:szCs w:val="24"/>
        </w:rPr>
        <w:t>の管理業務の履行にあたり、指定管理者の責めに帰すべき理由により町</w:t>
      </w:r>
      <w:r w:rsidR="001C5EB8" w:rsidRPr="002F269E">
        <w:rPr>
          <w:rFonts w:hint="eastAsia"/>
          <w:sz w:val="24"/>
          <w:szCs w:val="24"/>
        </w:rPr>
        <w:t>また</w:t>
      </w:r>
      <w:r w:rsidRPr="002F269E">
        <w:rPr>
          <w:rFonts w:hint="eastAsia"/>
          <w:sz w:val="24"/>
          <w:szCs w:val="24"/>
        </w:rPr>
        <w:t>は第三者に損害を与えた場合は、その損害を賠償しなければならない。</w:t>
      </w:r>
    </w:p>
    <w:p w:rsidR="00DC6C12" w:rsidRPr="002F269E" w:rsidRDefault="00DC6C12" w:rsidP="00515E48">
      <w:pPr>
        <w:adjustRightInd/>
        <w:spacing w:line="248" w:lineRule="exact"/>
        <w:rPr>
          <w:rFonts w:cs="Times New Roman"/>
          <w:spacing w:val="2"/>
          <w:sz w:val="24"/>
          <w:szCs w:val="24"/>
        </w:rPr>
      </w:pPr>
    </w:p>
    <w:p w:rsidR="00515E48"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15</w:t>
      </w:r>
      <w:r w:rsidR="001C5EB8" w:rsidRPr="002F269E">
        <w:rPr>
          <w:rFonts w:ascii="ＭＳ ゴシック" w:eastAsia="ＭＳ ゴシック" w:hAnsi="ＭＳ ゴシック" w:hint="eastAsia"/>
          <w:spacing w:val="2"/>
          <w:sz w:val="24"/>
          <w:szCs w:val="24"/>
        </w:rPr>
        <w:t xml:space="preserve">　</w:t>
      </w:r>
      <w:r w:rsidR="00140CF1" w:rsidRPr="002F269E">
        <w:rPr>
          <w:rFonts w:ascii="ＭＳ ゴシック" w:eastAsia="ＭＳ ゴシック" w:hAnsi="ＭＳ ゴシック" w:hint="eastAsia"/>
          <w:spacing w:val="2"/>
          <w:sz w:val="24"/>
          <w:szCs w:val="24"/>
        </w:rPr>
        <w:t>備品等に関する事項</w:t>
      </w:r>
    </w:p>
    <w:p w:rsidR="006F2C72" w:rsidRPr="002F269E" w:rsidRDefault="00174A17" w:rsidP="004664CF">
      <w:pPr>
        <w:adjustRightInd/>
        <w:spacing w:line="248" w:lineRule="exact"/>
        <w:ind w:leftChars="100" w:left="942" w:hangingChars="300" w:hanging="732"/>
        <w:rPr>
          <w:spacing w:val="2"/>
          <w:sz w:val="24"/>
          <w:szCs w:val="24"/>
        </w:rPr>
      </w:pPr>
      <w:r w:rsidRPr="002F269E">
        <w:rPr>
          <w:rFonts w:hint="eastAsia"/>
          <w:spacing w:val="2"/>
          <w:sz w:val="24"/>
          <w:szCs w:val="24"/>
        </w:rPr>
        <w:t>（１）　町</w:t>
      </w:r>
      <w:r w:rsidR="00AC45F8" w:rsidRPr="002F269E">
        <w:rPr>
          <w:rFonts w:hint="eastAsia"/>
          <w:spacing w:val="2"/>
          <w:sz w:val="24"/>
          <w:szCs w:val="24"/>
        </w:rPr>
        <w:t>は、備品等</w:t>
      </w:r>
      <w:r w:rsidRPr="002F269E">
        <w:rPr>
          <w:rFonts w:hint="eastAsia"/>
          <w:spacing w:val="2"/>
          <w:sz w:val="24"/>
          <w:szCs w:val="24"/>
        </w:rPr>
        <w:t>（別表２）</w:t>
      </w:r>
      <w:r w:rsidR="00AC45F8" w:rsidRPr="002F269E">
        <w:rPr>
          <w:rFonts w:hint="eastAsia"/>
          <w:spacing w:val="2"/>
          <w:sz w:val="24"/>
          <w:szCs w:val="24"/>
        </w:rPr>
        <w:t>を、無償で指定管理者に貸与するものとする。指定期間中、指定管理者は貸与された</w:t>
      </w:r>
      <w:r w:rsidR="006F2C72" w:rsidRPr="002F269E">
        <w:rPr>
          <w:rFonts w:hint="eastAsia"/>
          <w:spacing w:val="2"/>
          <w:sz w:val="24"/>
          <w:szCs w:val="24"/>
        </w:rPr>
        <w:t>備品について常に良好な状態を保つものとする。</w:t>
      </w:r>
    </w:p>
    <w:p w:rsidR="006F2C72" w:rsidRPr="002F269E" w:rsidRDefault="006F2C72" w:rsidP="004664CF">
      <w:pPr>
        <w:adjustRightInd/>
        <w:spacing w:line="248" w:lineRule="exact"/>
        <w:ind w:left="976" w:hangingChars="400" w:hanging="976"/>
        <w:rPr>
          <w:spacing w:val="2"/>
          <w:sz w:val="24"/>
          <w:szCs w:val="24"/>
        </w:rPr>
      </w:pPr>
      <w:r w:rsidRPr="002F269E">
        <w:rPr>
          <w:rFonts w:hint="eastAsia"/>
          <w:spacing w:val="2"/>
          <w:sz w:val="24"/>
          <w:szCs w:val="24"/>
        </w:rPr>
        <w:t xml:space="preserve">　（２）　</w:t>
      </w:r>
      <w:r w:rsidR="00E94E51" w:rsidRPr="002F269E">
        <w:rPr>
          <w:rFonts w:hint="eastAsia"/>
          <w:spacing w:val="2"/>
          <w:sz w:val="24"/>
          <w:szCs w:val="24"/>
        </w:rPr>
        <w:t>貸与備品等が経年劣化等により使用不能となった場合は、双方協議のうえ、必要に応じて</w:t>
      </w:r>
      <w:r w:rsidR="00174A17" w:rsidRPr="002F269E">
        <w:rPr>
          <w:rFonts w:hint="eastAsia"/>
          <w:spacing w:val="2"/>
          <w:sz w:val="24"/>
          <w:szCs w:val="24"/>
        </w:rPr>
        <w:t>原則として町</w:t>
      </w:r>
      <w:r w:rsidR="000E5B40" w:rsidRPr="002F269E">
        <w:rPr>
          <w:rFonts w:hint="eastAsia"/>
          <w:spacing w:val="2"/>
          <w:sz w:val="24"/>
          <w:szCs w:val="24"/>
        </w:rPr>
        <w:t>が購入または調達し、再度、指定管理者に貸与するものとする。ただし、</w:t>
      </w:r>
      <w:r w:rsidR="009C0D78" w:rsidRPr="002F269E">
        <w:rPr>
          <w:rFonts w:hint="eastAsia"/>
          <w:spacing w:val="2"/>
          <w:sz w:val="24"/>
          <w:szCs w:val="24"/>
        </w:rPr>
        <w:t>指定管理者の故意、または過失により貸与備品等をき損滅失した場合は、双方協議のうえ、必要に応じて</w:t>
      </w:r>
      <w:r w:rsidR="00174A17" w:rsidRPr="002F269E">
        <w:rPr>
          <w:rFonts w:hint="eastAsia"/>
          <w:spacing w:val="2"/>
          <w:sz w:val="24"/>
          <w:szCs w:val="24"/>
        </w:rPr>
        <w:t>指定管理者が町</w:t>
      </w:r>
      <w:r w:rsidR="002001FA" w:rsidRPr="002F269E">
        <w:rPr>
          <w:rFonts w:hint="eastAsia"/>
          <w:spacing w:val="2"/>
          <w:sz w:val="24"/>
          <w:szCs w:val="24"/>
        </w:rPr>
        <w:t>に対し弁償するか、または指定管理者の負担により当該備品等と同等の機能及び価値を有するものを購入</w:t>
      </w:r>
      <w:r w:rsidR="000172E1" w:rsidRPr="002F269E">
        <w:rPr>
          <w:rFonts w:hint="eastAsia"/>
          <w:spacing w:val="2"/>
          <w:sz w:val="24"/>
          <w:szCs w:val="24"/>
        </w:rPr>
        <w:t>、または調達するものとする。</w:t>
      </w:r>
    </w:p>
    <w:p w:rsidR="003D54E4" w:rsidRPr="002F269E" w:rsidRDefault="003D54E4" w:rsidP="004664CF">
      <w:pPr>
        <w:adjustRightInd/>
        <w:spacing w:line="248" w:lineRule="exact"/>
        <w:ind w:left="976" w:hangingChars="400" w:hanging="976"/>
        <w:rPr>
          <w:spacing w:val="2"/>
          <w:sz w:val="24"/>
          <w:szCs w:val="24"/>
        </w:rPr>
      </w:pPr>
      <w:r w:rsidRPr="002F269E">
        <w:rPr>
          <w:rFonts w:hint="eastAsia"/>
          <w:spacing w:val="2"/>
          <w:sz w:val="24"/>
          <w:szCs w:val="24"/>
        </w:rPr>
        <w:t xml:space="preserve">　（３）　指定管理者は、サービス向上等を目的に自己の負担により備品等を購入または、</w:t>
      </w:r>
      <w:r w:rsidR="004664CF" w:rsidRPr="002F269E">
        <w:rPr>
          <w:rFonts w:hint="eastAsia"/>
          <w:spacing w:val="2"/>
          <w:sz w:val="24"/>
          <w:szCs w:val="24"/>
        </w:rPr>
        <w:t>調達で</w:t>
      </w:r>
      <w:r w:rsidR="00174A17" w:rsidRPr="002F269E">
        <w:rPr>
          <w:rFonts w:hint="eastAsia"/>
          <w:spacing w:val="2"/>
          <w:sz w:val="24"/>
          <w:szCs w:val="24"/>
        </w:rPr>
        <w:t>きるものとする。ただし、購入、調達にあたっては、事前に町</w:t>
      </w:r>
      <w:r w:rsidR="004664CF" w:rsidRPr="002F269E">
        <w:rPr>
          <w:rFonts w:hint="eastAsia"/>
          <w:spacing w:val="2"/>
          <w:sz w:val="24"/>
          <w:szCs w:val="24"/>
        </w:rPr>
        <w:t>と協議するものとする。</w:t>
      </w:r>
    </w:p>
    <w:p w:rsidR="006F2C72" w:rsidRPr="002F269E" w:rsidRDefault="006F2C72" w:rsidP="006F2C72">
      <w:pPr>
        <w:adjustRightInd/>
        <w:spacing w:line="248" w:lineRule="exact"/>
        <w:rPr>
          <w:spacing w:val="2"/>
          <w:sz w:val="24"/>
          <w:szCs w:val="24"/>
        </w:rPr>
      </w:pPr>
    </w:p>
    <w:p w:rsidR="00140CF1" w:rsidRPr="002F269E" w:rsidRDefault="00160886" w:rsidP="00140CF1">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16</w:t>
      </w:r>
      <w:r w:rsidR="00140CF1" w:rsidRPr="002F269E">
        <w:rPr>
          <w:rFonts w:ascii="ＭＳ ゴシック" w:eastAsia="ＭＳ ゴシック" w:hAnsi="ＭＳ ゴシック" w:hint="eastAsia"/>
          <w:spacing w:val="2"/>
          <w:sz w:val="24"/>
          <w:szCs w:val="24"/>
        </w:rPr>
        <w:t xml:space="preserve">　</w:t>
      </w:r>
      <w:r w:rsidR="00140CF1" w:rsidRPr="002F269E">
        <w:rPr>
          <w:rFonts w:ascii="ＭＳ ゴシック" w:eastAsia="ＭＳ ゴシック" w:hAnsi="ＭＳ ゴシック" w:hint="eastAsia"/>
          <w:sz w:val="24"/>
          <w:szCs w:val="24"/>
        </w:rPr>
        <w:t>協議事項</w:t>
      </w:r>
    </w:p>
    <w:p w:rsidR="00140CF1" w:rsidRPr="002F269E" w:rsidRDefault="00174A17" w:rsidP="00140CF1">
      <w:pPr>
        <w:adjustRightInd/>
        <w:spacing w:line="248" w:lineRule="exact"/>
        <w:ind w:left="240" w:hangingChars="100" w:hanging="240"/>
        <w:rPr>
          <w:rFonts w:cs="Times New Roman"/>
          <w:spacing w:val="2"/>
          <w:sz w:val="24"/>
          <w:szCs w:val="24"/>
        </w:rPr>
      </w:pPr>
      <w:r w:rsidRPr="002F269E">
        <w:rPr>
          <w:rFonts w:hint="eastAsia"/>
          <w:sz w:val="24"/>
          <w:szCs w:val="24"/>
        </w:rPr>
        <w:t xml:space="preserve">　</w:t>
      </w:r>
      <w:r w:rsidR="005B2D39">
        <w:rPr>
          <w:rFonts w:hint="eastAsia"/>
          <w:sz w:val="24"/>
          <w:szCs w:val="24"/>
        </w:rPr>
        <w:t xml:space="preserve">　</w:t>
      </w:r>
      <w:r w:rsidRPr="002F269E">
        <w:rPr>
          <w:rFonts w:hint="eastAsia"/>
          <w:sz w:val="24"/>
          <w:szCs w:val="24"/>
        </w:rPr>
        <w:t>プール</w:t>
      </w:r>
      <w:r w:rsidR="00E248E8" w:rsidRPr="002F269E">
        <w:rPr>
          <w:rFonts w:hint="eastAsia"/>
          <w:sz w:val="24"/>
          <w:szCs w:val="24"/>
        </w:rPr>
        <w:t>等</w:t>
      </w:r>
      <w:r w:rsidR="00140CF1" w:rsidRPr="002F269E">
        <w:rPr>
          <w:rFonts w:hint="eastAsia"/>
          <w:sz w:val="24"/>
          <w:szCs w:val="24"/>
        </w:rPr>
        <w:t>の管理</w:t>
      </w:r>
      <w:r w:rsidR="00E248E8" w:rsidRPr="002F269E">
        <w:rPr>
          <w:rFonts w:hint="eastAsia"/>
          <w:sz w:val="24"/>
          <w:szCs w:val="24"/>
        </w:rPr>
        <w:t>等</w:t>
      </w:r>
      <w:r w:rsidRPr="002F269E">
        <w:rPr>
          <w:rFonts w:hint="eastAsia"/>
          <w:sz w:val="24"/>
          <w:szCs w:val="24"/>
        </w:rPr>
        <w:t>に伴う施設の改善や設備投資を行う場合等にあっては、事前に町</w:t>
      </w:r>
      <w:r w:rsidR="00E248E8" w:rsidRPr="002F269E">
        <w:rPr>
          <w:rFonts w:hint="eastAsia"/>
          <w:sz w:val="24"/>
          <w:szCs w:val="24"/>
        </w:rPr>
        <w:t>及び指定管理者において</w:t>
      </w:r>
      <w:r w:rsidR="00140CF1" w:rsidRPr="002F269E">
        <w:rPr>
          <w:rFonts w:hint="eastAsia"/>
          <w:sz w:val="24"/>
          <w:szCs w:val="24"/>
        </w:rPr>
        <w:t>協議するものとする。</w:t>
      </w:r>
    </w:p>
    <w:p w:rsidR="00DC6C12" w:rsidRPr="002F269E" w:rsidRDefault="00DC6C12" w:rsidP="00515E48">
      <w:pPr>
        <w:adjustRightInd/>
        <w:spacing w:line="248" w:lineRule="exact"/>
        <w:rPr>
          <w:rFonts w:cs="Times New Roman"/>
          <w:spacing w:val="2"/>
          <w:sz w:val="24"/>
          <w:szCs w:val="24"/>
        </w:rPr>
      </w:pPr>
    </w:p>
    <w:p w:rsidR="00515E48"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17</w:t>
      </w:r>
      <w:r w:rsidR="00971D96" w:rsidRPr="002F269E">
        <w:rPr>
          <w:rFonts w:ascii="ＭＳ ゴシック" w:eastAsia="ＭＳ ゴシック" w:hAnsi="ＭＳ ゴシック" w:hint="eastAsia"/>
          <w:spacing w:val="2"/>
          <w:sz w:val="24"/>
          <w:szCs w:val="24"/>
        </w:rPr>
        <w:t xml:space="preserve">　</w:t>
      </w:r>
      <w:r w:rsidR="00515E48" w:rsidRPr="002F269E">
        <w:rPr>
          <w:rFonts w:ascii="ＭＳ ゴシック" w:eastAsia="ＭＳ ゴシック" w:hAnsi="ＭＳ ゴシック" w:hint="eastAsia"/>
          <w:sz w:val="24"/>
          <w:szCs w:val="24"/>
        </w:rPr>
        <w:t>原状回復及び事務引継に関する事項</w:t>
      </w:r>
    </w:p>
    <w:p w:rsidR="00515E48" w:rsidRPr="002F269E" w:rsidRDefault="00515E48" w:rsidP="002D1904">
      <w:pPr>
        <w:adjustRightInd/>
        <w:spacing w:line="248" w:lineRule="exact"/>
        <w:ind w:leftChars="100" w:left="210" w:firstLineChars="100" w:firstLine="240"/>
        <w:rPr>
          <w:rFonts w:cs="Times New Roman"/>
          <w:spacing w:val="2"/>
          <w:sz w:val="24"/>
          <w:szCs w:val="24"/>
        </w:rPr>
      </w:pPr>
      <w:r w:rsidRPr="002F269E">
        <w:rPr>
          <w:rFonts w:hint="eastAsia"/>
          <w:sz w:val="24"/>
          <w:szCs w:val="24"/>
        </w:rPr>
        <w:t>施設</w:t>
      </w:r>
      <w:r w:rsidR="00915FF6" w:rsidRPr="002F269E">
        <w:rPr>
          <w:rFonts w:hint="eastAsia"/>
          <w:sz w:val="24"/>
          <w:szCs w:val="24"/>
        </w:rPr>
        <w:t>管理</w:t>
      </w:r>
      <w:r w:rsidR="00971D96" w:rsidRPr="002F269E">
        <w:rPr>
          <w:rFonts w:hint="eastAsia"/>
          <w:sz w:val="24"/>
          <w:szCs w:val="24"/>
        </w:rPr>
        <w:t>等</w:t>
      </w:r>
      <w:r w:rsidRPr="002F269E">
        <w:rPr>
          <w:rFonts w:hint="eastAsia"/>
          <w:sz w:val="24"/>
          <w:szCs w:val="24"/>
        </w:rPr>
        <w:t>の指定期間が満了するとき、</w:t>
      </w:r>
      <w:r w:rsidR="00971D96" w:rsidRPr="002F269E">
        <w:rPr>
          <w:rFonts w:hint="eastAsia"/>
          <w:sz w:val="24"/>
          <w:szCs w:val="24"/>
        </w:rPr>
        <w:t>また</w:t>
      </w:r>
      <w:r w:rsidR="004162F5" w:rsidRPr="002F269E">
        <w:rPr>
          <w:rFonts w:hint="eastAsia"/>
          <w:sz w:val="24"/>
          <w:szCs w:val="24"/>
        </w:rPr>
        <w:t>は</w:t>
      </w:r>
      <w:r w:rsidR="00414ED1" w:rsidRPr="002F269E">
        <w:rPr>
          <w:rFonts w:hint="eastAsia"/>
          <w:sz w:val="24"/>
          <w:szCs w:val="24"/>
        </w:rPr>
        <w:t>指定が取り消されたときは、速やかに原状回復し、</w:t>
      </w:r>
      <w:r w:rsidR="00174A17" w:rsidRPr="002F269E">
        <w:rPr>
          <w:rFonts w:hint="eastAsia"/>
          <w:sz w:val="24"/>
          <w:szCs w:val="24"/>
        </w:rPr>
        <w:t>町</w:t>
      </w:r>
      <w:r w:rsidRPr="002F269E">
        <w:rPr>
          <w:rFonts w:hint="eastAsia"/>
          <w:sz w:val="24"/>
          <w:szCs w:val="24"/>
        </w:rPr>
        <w:t>に</w:t>
      </w:r>
      <w:r w:rsidR="00915FF6" w:rsidRPr="002F269E">
        <w:rPr>
          <w:rFonts w:hint="eastAsia"/>
          <w:sz w:val="24"/>
          <w:szCs w:val="24"/>
        </w:rPr>
        <w:t>管理</w:t>
      </w:r>
      <w:r w:rsidR="00414ED1" w:rsidRPr="002F269E">
        <w:rPr>
          <w:rFonts w:hint="eastAsia"/>
          <w:sz w:val="24"/>
          <w:szCs w:val="24"/>
        </w:rPr>
        <w:t>等</w:t>
      </w:r>
      <w:r w:rsidR="005E72CA" w:rsidRPr="002F269E">
        <w:rPr>
          <w:rFonts w:hint="eastAsia"/>
          <w:sz w:val="24"/>
          <w:szCs w:val="24"/>
        </w:rPr>
        <w:t>業務に係る諸帳簿、書類等を引き渡すとともに、町</w:t>
      </w:r>
      <w:r w:rsidR="00971D96" w:rsidRPr="002F269E">
        <w:rPr>
          <w:rFonts w:hint="eastAsia"/>
          <w:sz w:val="24"/>
          <w:szCs w:val="24"/>
        </w:rPr>
        <w:t>また</w:t>
      </w:r>
      <w:r w:rsidR="004162F5" w:rsidRPr="002F269E">
        <w:rPr>
          <w:rFonts w:hint="eastAsia"/>
          <w:sz w:val="24"/>
          <w:szCs w:val="24"/>
        </w:rPr>
        <w:t>は</w:t>
      </w:r>
      <w:r w:rsidRPr="002F269E">
        <w:rPr>
          <w:rFonts w:hint="eastAsia"/>
          <w:sz w:val="24"/>
          <w:szCs w:val="24"/>
        </w:rPr>
        <w:t>新たな指定管理者への</w:t>
      </w:r>
      <w:r w:rsidR="002D1904" w:rsidRPr="002F269E">
        <w:rPr>
          <w:rFonts w:hint="eastAsia"/>
          <w:sz w:val="24"/>
          <w:szCs w:val="24"/>
        </w:rPr>
        <w:t>業務の引</w:t>
      </w:r>
      <w:r w:rsidRPr="002F269E">
        <w:rPr>
          <w:rFonts w:hint="eastAsia"/>
          <w:sz w:val="24"/>
          <w:szCs w:val="24"/>
        </w:rPr>
        <w:t>継ぎについて、協力しなければならない。</w:t>
      </w:r>
    </w:p>
    <w:p w:rsidR="00515E48" w:rsidRPr="002F269E" w:rsidRDefault="00515E48" w:rsidP="00515E48">
      <w:pPr>
        <w:adjustRightInd/>
        <w:rPr>
          <w:rFonts w:cs="Times New Roman"/>
          <w:spacing w:val="2"/>
          <w:sz w:val="24"/>
          <w:szCs w:val="24"/>
        </w:rPr>
      </w:pPr>
      <w:r w:rsidRPr="002F269E">
        <w:rPr>
          <w:spacing w:val="2"/>
          <w:sz w:val="24"/>
          <w:szCs w:val="24"/>
        </w:rPr>
        <w:t xml:space="preserve">  </w:t>
      </w:r>
      <w:r w:rsidRPr="002F269E">
        <w:rPr>
          <w:rFonts w:hint="eastAsia"/>
          <w:sz w:val="24"/>
          <w:szCs w:val="24"/>
        </w:rPr>
        <w:t xml:space="preserve">　なお、原状回復及び引継ぎに要する費用は、すべて指定管理者の負担とする。</w:t>
      </w:r>
    </w:p>
    <w:p w:rsidR="00DC6C12" w:rsidRPr="002F269E" w:rsidRDefault="00DC6C12" w:rsidP="00515E48">
      <w:pPr>
        <w:adjustRightInd/>
        <w:spacing w:line="248" w:lineRule="exact"/>
        <w:rPr>
          <w:rFonts w:cs="Times New Roman"/>
          <w:spacing w:val="2"/>
          <w:sz w:val="24"/>
          <w:szCs w:val="24"/>
        </w:rPr>
      </w:pPr>
    </w:p>
    <w:p w:rsidR="00515E48" w:rsidRPr="002F269E" w:rsidRDefault="00160886" w:rsidP="00515E48">
      <w:pPr>
        <w:adjustRightInd/>
        <w:spacing w:line="248" w:lineRule="exact"/>
        <w:rPr>
          <w:rFonts w:ascii="ＭＳ ゴシック" w:eastAsia="ＭＳ ゴシック" w:hAnsi="ＭＳ ゴシック" w:cs="Times New Roman"/>
          <w:spacing w:val="2"/>
          <w:sz w:val="24"/>
          <w:szCs w:val="24"/>
        </w:rPr>
      </w:pPr>
      <w:r>
        <w:rPr>
          <w:rFonts w:ascii="ＭＳ ゴシック" w:eastAsia="ＭＳ ゴシック" w:hAnsi="ＭＳ ゴシック" w:hint="eastAsia"/>
          <w:spacing w:val="2"/>
          <w:sz w:val="24"/>
          <w:szCs w:val="24"/>
        </w:rPr>
        <w:t>18</w:t>
      </w:r>
      <w:r w:rsidR="002D1904" w:rsidRPr="002F269E">
        <w:rPr>
          <w:rFonts w:ascii="ＭＳ ゴシック" w:eastAsia="ＭＳ ゴシック" w:hAnsi="ＭＳ ゴシック" w:hint="eastAsia"/>
          <w:spacing w:val="2"/>
          <w:sz w:val="24"/>
          <w:szCs w:val="24"/>
        </w:rPr>
        <w:t xml:space="preserve">　</w:t>
      </w:r>
      <w:r w:rsidR="00515E48" w:rsidRPr="002F269E">
        <w:rPr>
          <w:rFonts w:ascii="ＭＳ ゴシック" w:eastAsia="ＭＳ ゴシック" w:hAnsi="ＭＳ ゴシック" w:hint="eastAsia"/>
          <w:sz w:val="24"/>
          <w:szCs w:val="24"/>
        </w:rPr>
        <w:t>指定管理者が行う事前準備</w:t>
      </w:r>
    </w:p>
    <w:p w:rsidR="002D1904" w:rsidRPr="002F269E" w:rsidRDefault="00515E48" w:rsidP="002D1904">
      <w:pPr>
        <w:adjustRightInd/>
        <w:spacing w:line="248" w:lineRule="exact"/>
        <w:ind w:left="244" w:hangingChars="100" w:hanging="244"/>
        <w:rPr>
          <w:rFonts w:cs="Times New Roman"/>
          <w:spacing w:val="2"/>
          <w:sz w:val="24"/>
          <w:szCs w:val="24"/>
        </w:rPr>
      </w:pPr>
      <w:r w:rsidRPr="002F269E">
        <w:rPr>
          <w:spacing w:val="2"/>
          <w:sz w:val="24"/>
          <w:szCs w:val="24"/>
        </w:rPr>
        <w:t xml:space="preserve">    </w:t>
      </w:r>
      <w:r w:rsidRPr="002F269E">
        <w:rPr>
          <w:rFonts w:hint="eastAsia"/>
          <w:sz w:val="24"/>
          <w:szCs w:val="24"/>
        </w:rPr>
        <w:t>指定管理者は、</w:t>
      </w:r>
      <w:r w:rsidR="00AC236A" w:rsidRPr="002F269E">
        <w:rPr>
          <w:rFonts w:hint="eastAsia"/>
          <w:sz w:val="24"/>
          <w:szCs w:val="24"/>
        </w:rPr>
        <w:t>業務の開始前に、</w:t>
      </w:r>
      <w:r w:rsidRPr="002F269E">
        <w:rPr>
          <w:rFonts w:hint="eastAsia"/>
          <w:sz w:val="24"/>
          <w:szCs w:val="24"/>
        </w:rPr>
        <w:t>次の事前準備を行うものとし、その費用はすべて指定管理者の負担とする。</w:t>
      </w:r>
    </w:p>
    <w:p w:rsidR="00515E48" w:rsidRPr="002F269E" w:rsidRDefault="002D1904" w:rsidP="002D1904">
      <w:pPr>
        <w:adjustRightInd/>
        <w:spacing w:line="248" w:lineRule="exact"/>
        <w:ind w:firstLineChars="100" w:firstLine="244"/>
        <w:rPr>
          <w:rFonts w:cs="Times New Roman"/>
          <w:spacing w:val="2"/>
          <w:sz w:val="24"/>
          <w:szCs w:val="24"/>
        </w:rPr>
      </w:pPr>
      <w:r w:rsidRPr="002F269E">
        <w:rPr>
          <w:rFonts w:cs="Times New Roman" w:hint="eastAsia"/>
          <w:spacing w:val="2"/>
          <w:sz w:val="24"/>
          <w:szCs w:val="24"/>
        </w:rPr>
        <w:t xml:space="preserve">（１）　</w:t>
      </w:r>
      <w:r w:rsidR="00915FF6" w:rsidRPr="002F269E">
        <w:rPr>
          <w:rFonts w:hint="eastAsia"/>
          <w:sz w:val="24"/>
          <w:szCs w:val="24"/>
        </w:rPr>
        <w:t>管理</w:t>
      </w:r>
      <w:r w:rsidR="00AC236A" w:rsidRPr="002F269E">
        <w:rPr>
          <w:rFonts w:hint="eastAsia"/>
          <w:sz w:val="24"/>
          <w:szCs w:val="24"/>
        </w:rPr>
        <w:t>等</w:t>
      </w:r>
      <w:r w:rsidR="00515E48" w:rsidRPr="002F269E">
        <w:rPr>
          <w:rFonts w:hint="eastAsia"/>
          <w:sz w:val="24"/>
          <w:szCs w:val="24"/>
        </w:rPr>
        <w:t>業務従事者の確保</w:t>
      </w:r>
    </w:p>
    <w:p w:rsidR="009F0FFB" w:rsidRPr="002F269E" w:rsidRDefault="00515E48" w:rsidP="00515E48">
      <w:pPr>
        <w:adjustRightInd/>
        <w:spacing w:line="248" w:lineRule="exact"/>
        <w:rPr>
          <w:rFonts w:cs="Times New Roman"/>
          <w:spacing w:val="2"/>
          <w:sz w:val="24"/>
          <w:szCs w:val="24"/>
        </w:rPr>
      </w:pPr>
      <w:r w:rsidRPr="002F269E">
        <w:rPr>
          <w:spacing w:val="2"/>
          <w:sz w:val="24"/>
          <w:szCs w:val="24"/>
        </w:rPr>
        <w:t xml:space="preserve">  </w:t>
      </w:r>
      <w:r w:rsidRPr="002F269E">
        <w:rPr>
          <w:rFonts w:hint="eastAsia"/>
          <w:sz w:val="24"/>
          <w:szCs w:val="24"/>
        </w:rPr>
        <w:t xml:space="preserve">　　</w:t>
      </w:r>
      <w:r w:rsidR="00496369" w:rsidRPr="002F269E">
        <w:rPr>
          <w:rFonts w:hint="eastAsia"/>
          <w:sz w:val="24"/>
          <w:szCs w:val="24"/>
        </w:rPr>
        <w:t xml:space="preserve">　</w:t>
      </w:r>
      <w:r w:rsidR="009F0FFB" w:rsidRPr="002F269E">
        <w:rPr>
          <w:rFonts w:hint="eastAsia"/>
          <w:sz w:val="24"/>
          <w:szCs w:val="24"/>
        </w:rPr>
        <w:t xml:space="preserve">　</w:t>
      </w:r>
      <w:r w:rsidRPr="002F269E">
        <w:rPr>
          <w:rFonts w:hint="eastAsia"/>
          <w:sz w:val="24"/>
          <w:szCs w:val="24"/>
        </w:rPr>
        <w:t>労働基準法の基準内において従事者の配置を行うこと。</w:t>
      </w:r>
    </w:p>
    <w:p w:rsidR="00515E48" w:rsidRPr="002F269E" w:rsidRDefault="009F0FFB" w:rsidP="009F0FFB">
      <w:pPr>
        <w:adjustRightInd/>
        <w:spacing w:line="248" w:lineRule="exact"/>
        <w:ind w:firstLineChars="100" w:firstLine="244"/>
        <w:rPr>
          <w:rFonts w:cs="Times New Roman"/>
          <w:spacing w:val="2"/>
          <w:sz w:val="24"/>
          <w:szCs w:val="24"/>
        </w:rPr>
      </w:pPr>
      <w:r w:rsidRPr="002F269E">
        <w:rPr>
          <w:rFonts w:cs="Times New Roman" w:hint="eastAsia"/>
          <w:spacing w:val="2"/>
          <w:sz w:val="24"/>
          <w:szCs w:val="24"/>
        </w:rPr>
        <w:t xml:space="preserve">（２）　</w:t>
      </w:r>
      <w:r w:rsidR="00515E48" w:rsidRPr="002F269E">
        <w:rPr>
          <w:rFonts w:hint="eastAsia"/>
          <w:sz w:val="24"/>
          <w:szCs w:val="24"/>
        </w:rPr>
        <w:t>職員研修の実施</w:t>
      </w:r>
    </w:p>
    <w:p w:rsidR="00794F98" w:rsidRPr="002F269E" w:rsidRDefault="00515E48" w:rsidP="00AC236A">
      <w:pPr>
        <w:adjustRightInd/>
        <w:spacing w:line="248" w:lineRule="exact"/>
        <w:rPr>
          <w:sz w:val="24"/>
          <w:szCs w:val="24"/>
        </w:rPr>
      </w:pPr>
      <w:r w:rsidRPr="002F269E">
        <w:rPr>
          <w:spacing w:val="2"/>
          <w:sz w:val="24"/>
          <w:szCs w:val="24"/>
        </w:rPr>
        <w:t xml:space="preserve">     </w:t>
      </w:r>
      <w:r w:rsidR="00496369" w:rsidRPr="002F269E">
        <w:rPr>
          <w:rFonts w:hint="eastAsia"/>
          <w:spacing w:val="2"/>
          <w:sz w:val="24"/>
          <w:szCs w:val="24"/>
        </w:rPr>
        <w:t xml:space="preserve">　</w:t>
      </w:r>
      <w:r w:rsidRPr="002F269E">
        <w:rPr>
          <w:spacing w:val="2"/>
          <w:sz w:val="24"/>
          <w:szCs w:val="24"/>
        </w:rPr>
        <w:t xml:space="preserve"> </w:t>
      </w:r>
      <w:r w:rsidR="009F0FFB" w:rsidRPr="002F269E">
        <w:rPr>
          <w:rFonts w:hint="eastAsia"/>
          <w:spacing w:val="2"/>
          <w:sz w:val="24"/>
          <w:szCs w:val="24"/>
        </w:rPr>
        <w:t xml:space="preserve">　</w:t>
      </w:r>
      <w:r w:rsidR="00915FF6" w:rsidRPr="002F269E">
        <w:rPr>
          <w:rFonts w:hint="eastAsia"/>
          <w:sz w:val="24"/>
          <w:szCs w:val="24"/>
        </w:rPr>
        <w:t>管理</w:t>
      </w:r>
      <w:r w:rsidR="00AC236A" w:rsidRPr="002F269E">
        <w:rPr>
          <w:rFonts w:hint="eastAsia"/>
          <w:sz w:val="24"/>
          <w:szCs w:val="24"/>
        </w:rPr>
        <w:t>等</w:t>
      </w:r>
      <w:r w:rsidRPr="002F269E">
        <w:rPr>
          <w:rFonts w:hint="eastAsia"/>
          <w:sz w:val="24"/>
          <w:szCs w:val="24"/>
        </w:rPr>
        <w:t>業務に係る研修や実習を行い、業務の効率的な実施を図ること。</w:t>
      </w:r>
    </w:p>
    <w:p w:rsidR="00794F98" w:rsidRPr="002F269E" w:rsidRDefault="00794F98" w:rsidP="00794F98">
      <w:pPr>
        <w:adjustRightInd/>
        <w:spacing w:line="248" w:lineRule="exact"/>
        <w:ind w:firstLineChars="100" w:firstLine="240"/>
        <w:rPr>
          <w:sz w:val="24"/>
          <w:szCs w:val="24"/>
        </w:rPr>
      </w:pPr>
      <w:r w:rsidRPr="002F269E">
        <w:rPr>
          <w:rFonts w:hint="eastAsia"/>
          <w:sz w:val="24"/>
          <w:szCs w:val="24"/>
        </w:rPr>
        <w:t xml:space="preserve">（３）　</w:t>
      </w:r>
      <w:r w:rsidR="00AC236A" w:rsidRPr="002F269E">
        <w:rPr>
          <w:rFonts w:hint="eastAsia"/>
          <w:sz w:val="24"/>
          <w:szCs w:val="24"/>
        </w:rPr>
        <w:t>就業規則の作成</w:t>
      </w:r>
    </w:p>
    <w:p w:rsidR="00794F98" w:rsidRPr="002F269E" w:rsidRDefault="00AC236A" w:rsidP="00794F98">
      <w:pPr>
        <w:adjustRightInd/>
        <w:spacing w:line="248" w:lineRule="exact"/>
        <w:ind w:firstLineChars="500" w:firstLine="1200"/>
        <w:rPr>
          <w:sz w:val="24"/>
          <w:szCs w:val="24"/>
        </w:rPr>
      </w:pPr>
      <w:r w:rsidRPr="002F269E">
        <w:rPr>
          <w:rFonts w:hint="eastAsia"/>
          <w:sz w:val="24"/>
          <w:szCs w:val="24"/>
        </w:rPr>
        <w:t>労働基準法による就業規則を定め職員に周知すること。</w:t>
      </w:r>
    </w:p>
    <w:p w:rsidR="00515E48" w:rsidRPr="002F269E" w:rsidRDefault="00794F98" w:rsidP="00794F98">
      <w:pPr>
        <w:adjustRightInd/>
        <w:spacing w:line="248" w:lineRule="exact"/>
        <w:ind w:firstLineChars="100" w:firstLine="240"/>
        <w:rPr>
          <w:sz w:val="24"/>
          <w:szCs w:val="24"/>
        </w:rPr>
      </w:pPr>
      <w:r w:rsidRPr="002F269E">
        <w:rPr>
          <w:rFonts w:hint="eastAsia"/>
          <w:sz w:val="24"/>
          <w:szCs w:val="24"/>
        </w:rPr>
        <w:t xml:space="preserve">（４）　</w:t>
      </w:r>
      <w:r w:rsidR="00515E48" w:rsidRPr="002F269E">
        <w:rPr>
          <w:rFonts w:hint="eastAsia"/>
          <w:sz w:val="24"/>
          <w:szCs w:val="24"/>
        </w:rPr>
        <w:t>その他</w:t>
      </w:r>
    </w:p>
    <w:p w:rsidR="00DC6C12" w:rsidRPr="002F269E" w:rsidRDefault="00515E48" w:rsidP="00900264">
      <w:pPr>
        <w:adjustRightInd/>
        <w:rPr>
          <w:sz w:val="24"/>
          <w:szCs w:val="24"/>
        </w:rPr>
      </w:pPr>
      <w:r w:rsidRPr="002F269E">
        <w:rPr>
          <w:spacing w:val="2"/>
          <w:sz w:val="24"/>
          <w:szCs w:val="24"/>
        </w:rPr>
        <w:t xml:space="preserve">  </w:t>
      </w:r>
      <w:r w:rsidRPr="002F269E">
        <w:rPr>
          <w:rFonts w:hint="eastAsia"/>
          <w:sz w:val="24"/>
          <w:szCs w:val="24"/>
        </w:rPr>
        <w:t xml:space="preserve">　　</w:t>
      </w:r>
      <w:r w:rsidR="00496369" w:rsidRPr="002F269E">
        <w:rPr>
          <w:rFonts w:hint="eastAsia"/>
          <w:sz w:val="24"/>
          <w:szCs w:val="24"/>
        </w:rPr>
        <w:t xml:space="preserve">　</w:t>
      </w:r>
      <w:r w:rsidR="00794F98" w:rsidRPr="002F269E">
        <w:rPr>
          <w:rFonts w:hint="eastAsia"/>
          <w:sz w:val="24"/>
          <w:szCs w:val="24"/>
        </w:rPr>
        <w:t xml:space="preserve">　</w:t>
      </w:r>
      <w:r w:rsidR="005E72CA" w:rsidRPr="002F269E">
        <w:rPr>
          <w:rFonts w:hint="eastAsia"/>
          <w:sz w:val="24"/>
          <w:szCs w:val="24"/>
        </w:rPr>
        <w:t>プール</w:t>
      </w:r>
      <w:r w:rsidR="00B761F6" w:rsidRPr="002F269E">
        <w:rPr>
          <w:rFonts w:hint="eastAsia"/>
          <w:sz w:val="24"/>
          <w:szCs w:val="24"/>
        </w:rPr>
        <w:t>等</w:t>
      </w:r>
      <w:r w:rsidRPr="002F269E">
        <w:rPr>
          <w:rFonts w:hint="eastAsia"/>
          <w:sz w:val="24"/>
          <w:szCs w:val="24"/>
        </w:rPr>
        <w:t>の</w:t>
      </w:r>
      <w:r w:rsidR="00915FF6" w:rsidRPr="002F269E">
        <w:rPr>
          <w:rFonts w:hint="eastAsia"/>
          <w:sz w:val="24"/>
          <w:szCs w:val="24"/>
        </w:rPr>
        <w:t>管理</w:t>
      </w:r>
      <w:r w:rsidRPr="002F269E">
        <w:rPr>
          <w:rFonts w:hint="eastAsia"/>
          <w:sz w:val="24"/>
          <w:szCs w:val="24"/>
        </w:rPr>
        <w:t>業務に必要な各種申請様式等の作成</w:t>
      </w:r>
    </w:p>
    <w:p w:rsidR="006A767A" w:rsidRPr="002F269E" w:rsidRDefault="006A767A" w:rsidP="00900264">
      <w:pPr>
        <w:adjustRightInd/>
        <w:rPr>
          <w:rFonts w:cs="Times New Roman"/>
          <w:spacing w:val="2"/>
          <w:sz w:val="24"/>
          <w:szCs w:val="24"/>
        </w:rPr>
      </w:pPr>
    </w:p>
    <w:p w:rsidR="000A55F1" w:rsidRPr="002F269E" w:rsidRDefault="00424B0D" w:rsidP="007E2AFE">
      <w:pPr>
        <w:adjustRightInd/>
        <w:spacing w:line="248" w:lineRule="exact"/>
        <w:rPr>
          <w:rFonts w:cs="Times New Roman"/>
          <w:spacing w:val="2"/>
          <w:sz w:val="24"/>
          <w:szCs w:val="24"/>
        </w:rPr>
      </w:pPr>
      <w:r w:rsidRPr="002F269E">
        <w:rPr>
          <w:rFonts w:hint="eastAsia"/>
          <w:sz w:val="24"/>
          <w:szCs w:val="24"/>
        </w:rPr>
        <w:t>◎</w:t>
      </w:r>
      <w:r w:rsidRPr="002F269E">
        <w:rPr>
          <w:spacing w:val="2"/>
          <w:sz w:val="24"/>
          <w:szCs w:val="24"/>
        </w:rPr>
        <w:t xml:space="preserve">  </w:t>
      </w:r>
      <w:r w:rsidRPr="002F269E">
        <w:rPr>
          <w:rFonts w:hint="eastAsia"/>
          <w:sz w:val="24"/>
          <w:szCs w:val="24"/>
        </w:rPr>
        <w:t>問</w:t>
      </w:r>
      <w:r w:rsidR="000A55F1" w:rsidRPr="002F269E">
        <w:rPr>
          <w:rFonts w:hint="eastAsia"/>
          <w:sz w:val="24"/>
          <w:szCs w:val="24"/>
        </w:rPr>
        <w:t>合</w:t>
      </w:r>
      <w:r w:rsidRPr="002F269E">
        <w:rPr>
          <w:rFonts w:hint="eastAsia"/>
          <w:sz w:val="24"/>
          <w:szCs w:val="24"/>
        </w:rPr>
        <w:t>せ先</w:t>
      </w:r>
    </w:p>
    <w:p w:rsidR="000A55F1" w:rsidRPr="002F269E" w:rsidRDefault="00424B0D" w:rsidP="000A55F1">
      <w:pPr>
        <w:adjustRightInd/>
        <w:spacing w:line="248" w:lineRule="exact"/>
        <w:ind w:firstLineChars="200" w:firstLine="488"/>
        <w:rPr>
          <w:spacing w:val="2"/>
          <w:sz w:val="24"/>
          <w:szCs w:val="24"/>
        </w:rPr>
      </w:pPr>
      <w:r w:rsidRPr="002F269E">
        <w:rPr>
          <w:rFonts w:hint="eastAsia"/>
          <w:spacing w:val="2"/>
          <w:sz w:val="24"/>
          <w:szCs w:val="24"/>
        </w:rPr>
        <w:t>〒</w:t>
      </w:r>
      <w:r w:rsidR="005E72CA" w:rsidRPr="002F269E">
        <w:rPr>
          <w:spacing w:val="2"/>
          <w:sz w:val="24"/>
          <w:szCs w:val="24"/>
        </w:rPr>
        <w:t>893-</w:t>
      </w:r>
      <w:r w:rsidR="005E72CA" w:rsidRPr="002F269E">
        <w:rPr>
          <w:rFonts w:hint="eastAsia"/>
          <w:spacing w:val="2"/>
          <w:sz w:val="24"/>
          <w:szCs w:val="24"/>
        </w:rPr>
        <w:t>2401</w:t>
      </w:r>
    </w:p>
    <w:p w:rsidR="002F145A" w:rsidRPr="002F269E" w:rsidRDefault="005E72CA" w:rsidP="000A55F1">
      <w:pPr>
        <w:adjustRightInd/>
        <w:spacing w:line="248" w:lineRule="exact"/>
        <w:ind w:firstLineChars="200" w:firstLine="480"/>
        <w:rPr>
          <w:rFonts w:cs="Times New Roman"/>
          <w:spacing w:val="2"/>
          <w:sz w:val="24"/>
          <w:szCs w:val="24"/>
        </w:rPr>
      </w:pPr>
      <w:r w:rsidRPr="002F269E">
        <w:rPr>
          <w:rFonts w:hint="eastAsia"/>
          <w:sz w:val="24"/>
          <w:szCs w:val="24"/>
        </w:rPr>
        <w:t>錦江町田代麓827</w:t>
      </w:r>
      <w:r w:rsidR="00424B0D" w:rsidRPr="002F269E">
        <w:rPr>
          <w:rFonts w:hint="eastAsia"/>
          <w:sz w:val="24"/>
          <w:szCs w:val="24"/>
        </w:rPr>
        <w:t>番１号</w:t>
      </w:r>
    </w:p>
    <w:p w:rsidR="00E84917" w:rsidRPr="002F269E" w:rsidRDefault="005E72CA" w:rsidP="000A55F1">
      <w:pPr>
        <w:adjustRightInd/>
        <w:spacing w:line="248" w:lineRule="exact"/>
        <w:ind w:firstLineChars="300" w:firstLine="720"/>
        <w:rPr>
          <w:spacing w:val="2"/>
          <w:sz w:val="24"/>
          <w:szCs w:val="24"/>
        </w:rPr>
      </w:pPr>
      <w:r w:rsidRPr="002F269E">
        <w:rPr>
          <w:rFonts w:hint="eastAsia"/>
          <w:sz w:val="24"/>
          <w:szCs w:val="24"/>
        </w:rPr>
        <w:t>錦江町役場　観光交流課</w:t>
      </w:r>
    </w:p>
    <w:p w:rsidR="001D6261" w:rsidRPr="00C120B2" w:rsidRDefault="00424B0D" w:rsidP="00E84917">
      <w:pPr>
        <w:adjustRightInd/>
        <w:spacing w:line="248" w:lineRule="exact"/>
        <w:ind w:firstLineChars="400" w:firstLine="976"/>
        <w:rPr>
          <w:rFonts w:cs="Times New Roman"/>
          <w:spacing w:val="2"/>
          <w:sz w:val="24"/>
          <w:szCs w:val="24"/>
        </w:rPr>
        <w:sectPr w:rsidR="001D6261" w:rsidRPr="00C120B2" w:rsidSect="008519BC">
          <w:footerReference w:type="default" r:id="rId8"/>
          <w:pgSz w:w="11906" w:h="16838" w:code="9"/>
          <w:pgMar w:top="1134" w:right="1134" w:bottom="1134" w:left="1134" w:header="720" w:footer="720" w:gutter="0"/>
          <w:cols w:space="720"/>
          <w:noEndnote/>
          <w:docGrid w:type="linesAndChars" w:linePitch="316"/>
        </w:sectPr>
      </w:pPr>
      <w:r w:rsidRPr="002F269E">
        <w:rPr>
          <w:spacing w:val="2"/>
          <w:sz w:val="24"/>
          <w:szCs w:val="24"/>
          <w:lang w:eastAsia="zh-TW"/>
        </w:rPr>
        <w:t>Tel</w:t>
      </w:r>
      <w:r w:rsidRPr="002F269E">
        <w:rPr>
          <w:rFonts w:hint="eastAsia"/>
          <w:sz w:val="24"/>
          <w:szCs w:val="24"/>
          <w:lang w:eastAsia="zh-TW"/>
        </w:rPr>
        <w:t xml:space="preserve">　</w:t>
      </w:r>
      <w:r w:rsidR="00E84917" w:rsidRPr="002F269E">
        <w:rPr>
          <w:spacing w:val="2"/>
          <w:sz w:val="24"/>
          <w:szCs w:val="24"/>
          <w:lang w:eastAsia="zh-TW"/>
        </w:rPr>
        <w:t>0994-</w:t>
      </w:r>
      <w:r w:rsidR="005B2D39">
        <w:rPr>
          <w:rFonts w:hint="eastAsia"/>
          <w:spacing w:val="2"/>
          <w:sz w:val="24"/>
          <w:szCs w:val="24"/>
        </w:rPr>
        <w:t>28-2488</w:t>
      </w:r>
    </w:p>
    <w:p w:rsidR="00683421" w:rsidRPr="00C120B2" w:rsidRDefault="00683421" w:rsidP="007E2AFE">
      <w:pPr>
        <w:adjustRightInd/>
        <w:spacing w:line="248" w:lineRule="exact"/>
        <w:rPr>
          <w:sz w:val="24"/>
          <w:szCs w:val="24"/>
          <w:lang w:eastAsia="zh-TW"/>
        </w:rPr>
      </w:pPr>
      <w:r w:rsidRPr="00C120B2">
        <w:rPr>
          <w:rFonts w:hint="eastAsia"/>
          <w:sz w:val="24"/>
          <w:szCs w:val="24"/>
          <w:lang w:eastAsia="zh-TW"/>
        </w:rPr>
        <w:lastRenderedPageBreak/>
        <w:t>別</w:t>
      </w:r>
      <w:r w:rsidR="00AD6284" w:rsidRPr="00C120B2">
        <w:rPr>
          <w:rFonts w:hint="eastAsia"/>
          <w:sz w:val="24"/>
          <w:szCs w:val="24"/>
        </w:rPr>
        <w:t>表１</w:t>
      </w:r>
    </w:p>
    <w:p w:rsidR="00CE7DD7" w:rsidRPr="00C120B2" w:rsidRDefault="00CE7DD7" w:rsidP="00CE7DD7">
      <w:pPr>
        <w:adjustRightInd/>
        <w:spacing w:line="300" w:lineRule="exact"/>
        <w:jc w:val="center"/>
        <w:rPr>
          <w:rFonts w:cs="Times New Roman"/>
          <w:spacing w:val="2"/>
          <w:sz w:val="24"/>
          <w:szCs w:val="24"/>
        </w:rPr>
      </w:pPr>
      <w:r w:rsidRPr="00C120B2">
        <w:rPr>
          <w:rFonts w:hint="eastAsia"/>
          <w:sz w:val="24"/>
          <w:szCs w:val="24"/>
        </w:rPr>
        <w:t>リ　　ス　　ク　　分　　担　　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5349"/>
        <w:gridCol w:w="1005"/>
        <w:gridCol w:w="1035"/>
      </w:tblGrid>
      <w:tr w:rsidR="00CE7DD7" w:rsidRPr="00C120B2">
        <w:trPr>
          <w:trHeight w:val="207"/>
        </w:trPr>
        <w:tc>
          <w:tcPr>
            <w:tcW w:w="1928" w:type="dxa"/>
            <w:vMerge w:val="restart"/>
            <w:tcBorders>
              <w:top w:val="single" w:sz="4" w:space="0" w:color="000000"/>
              <w:left w:val="single" w:sz="4" w:space="0" w:color="000000"/>
              <w:bottom w:val="nil"/>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z w:val="24"/>
                <w:szCs w:val="24"/>
              </w:rPr>
              <w:t>種　類</w:t>
            </w:r>
          </w:p>
        </w:tc>
        <w:tc>
          <w:tcPr>
            <w:tcW w:w="5349" w:type="dxa"/>
            <w:vMerge w:val="restart"/>
            <w:tcBorders>
              <w:top w:val="single" w:sz="4" w:space="0" w:color="000000"/>
              <w:left w:val="single" w:sz="4" w:space="0" w:color="000000"/>
              <w:bottom w:val="nil"/>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z w:val="24"/>
                <w:szCs w:val="24"/>
              </w:rPr>
              <w:t>内</w:t>
            </w:r>
            <w:r w:rsidRPr="00C120B2">
              <w:rPr>
                <w:sz w:val="24"/>
                <w:szCs w:val="24"/>
              </w:rPr>
              <w:t xml:space="preserve">   </w:t>
            </w:r>
            <w:r w:rsidRPr="00C120B2">
              <w:rPr>
                <w:rFonts w:hint="eastAsia"/>
                <w:sz w:val="24"/>
                <w:szCs w:val="24"/>
              </w:rPr>
              <w:t xml:space="preserve">　　　　　容</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z w:val="24"/>
                <w:szCs w:val="24"/>
              </w:rPr>
              <w:t>負</w:t>
            </w:r>
            <w:r w:rsidRPr="00C120B2">
              <w:rPr>
                <w:spacing w:val="2"/>
                <w:sz w:val="24"/>
                <w:szCs w:val="24"/>
              </w:rPr>
              <w:t xml:space="preserve"> </w:t>
            </w:r>
            <w:r w:rsidRPr="00C120B2">
              <w:rPr>
                <w:rFonts w:hint="eastAsia"/>
                <w:sz w:val="24"/>
                <w:szCs w:val="24"/>
              </w:rPr>
              <w:t>担</w:t>
            </w:r>
            <w:r w:rsidRPr="00C120B2">
              <w:rPr>
                <w:spacing w:val="2"/>
                <w:sz w:val="24"/>
                <w:szCs w:val="24"/>
              </w:rPr>
              <w:t xml:space="preserve"> </w:t>
            </w:r>
            <w:r w:rsidRPr="00C120B2">
              <w:rPr>
                <w:rFonts w:hint="eastAsia"/>
                <w:sz w:val="24"/>
                <w:szCs w:val="24"/>
              </w:rPr>
              <w:t>者</w:t>
            </w:r>
          </w:p>
        </w:tc>
      </w:tr>
      <w:tr w:rsidR="00CE7DD7" w:rsidRPr="00C120B2">
        <w:tc>
          <w:tcPr>
            <w:tcW w:w="1928" w:type="dxa"/>
            <w:vMerge/>
            <w:tcBorders>
              <w:top w:val="nil"/>
              <w:left w:val="single" w:sz="4" w:space="0" w:color="000000"/>
              <w:bottom w:val="single" w:sz="4" w:space="0" w:color="000000"/>
              <w:right w:val="single" w:sz="4" w:space="0" w:color="000000"/>
            </w:tcBorders>
            <w:vAlign w:val="center"/>
          </w:tcPr>
          <w:p w:rsidR="00CE7DD7" w:rsidRPr="00C120B2" w:rsidRDefault="00CE7DD7" w:rsidP="00FD1E68">
            <w:pPr>
              <w:autoSpaceDE w:val="0"/>
              <w:autoSpaceDN w:val="0"/>
              <w:spacing w:line="300" w:lineRule="exact"/>
              <w:jc w:val="center"/>
              <w:textAlignment w:val="auto"/>
              <w:rPr>
                <w:rFonts w:cs="Times New Roman"/>
                <w:spacing w:val="2"/>
                <w:sz w:val="24"/>
                <w:szCs w:val="24"/>
              </w:rPr>
            </w:pPr>
          </w:p>
        </w:tc>
        <w:tc>
          <w:tcPr>
            <w:tcW w:w="5349" w:type="dxa"/>
            <w:vMerge/>
            <w:tcBorders>
              <w:top w:val="nil"/>
              <w:left w:val="single" w:sz="4" w:space="0" w:color="000000"/>
              <w:bottom w:val="single" w:sz="4" w:space="0" w:color="000000"/>
              <w:right w:val="single" w:sz="4" w:space="0" w:color="000000"/>
            </w:tcBorders>
            <w:vAlign w:val="center"/>
          </w:tcPr>
          <w:p w:rsidR="00CE7DD7" w:rsidRPr="00C120B2" w:rsidRDefault="00CE7DD7" w:rsidP="00FD1E68">
            <w:pPr>
              <w:autoSpaceDE w:val="0"/>
              <w:autoSpaceDN w:val="0"/>
              <w:spacing w:line="300" w:lineRule="exact"/>
              <w:jc w:val="center"/>
              <w:textAlignment w:val="auto"/>
              <w:rPr>
                <w:rFonts w:cs="Times New Roman"/>
                <w:spacing w:val="2"/>
                <w:sz w:val="24"/>
                <w:szCs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52628F" w:rsidP="00FD1E68">
            <w:pPr>
              <w:suppressAutoHyphens/>
              <w:kinsoku w:val="0"/>
              <w:overflowPunct w:val="0"/>
              <w:autoSpaceDE w:val="0"/>
              <w:autoSpaceDN w:val="0"/>
              <w:spacing w:line="300" w:lineRule="exact"/>
              <w:jc w:val="center"/>
              <w:rPr>
                <w:rFonts w:cs="Times New Roman"/>
                <w:spacing w:val="2"/>
                <w:sz w:val="24"/>
                <w:szCs w:val="24"/>
              </w:rPr>
            </w:pPr>
            <w:r>
              <w:rPr>
                <w:rFonts w:hint="eastAsia"/>
                <w:sz w:val="24"/>
                <w:szCs w:val="24"/>
              </w:rPr>
              <w:t>町</w:t>
            </w: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z w:val="24"/>
                <w:szCs w:val="24"/>
              </w:rPr>
              <w:t>指定管理者</w:t>
            </w:r>
          </w:p>
        </w:tc>
      </w:tr>
      <w:tr w:rsidR="00CE7DD7" w:rsidRPr="00C120B2">
        <w:tc>
          <w:tcPr>
            <w:tcW w:w="1928"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物価変動</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人件費、物件費等の物価変動に伴う経費の増</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金利変動</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金利の変動に伴う経費の増</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rPr>
          <w:trHeight w:val="124"/>
        </w:trPr>
        <w:tc>
          <w:tcPr>
            <w:tcW w:w="1928" w:type="dxa"/>
            <w:vMerge w:val="restart"/>
            <w:tcBorders>
              <w:top w:val="single" w:sz="4" w:space="0" w:color="000000"/>
              <w:left w:val="single" w:sz="4" w:space="0" w:color="000000"/>
              <w:bottom w:val="nil"/>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法令</w:t>
            </w:r>
            <w:r w:rsidR="00202096" w:rsidRPr="00C120B2">
              <w:rPr>
                <w:rFonts w:hint="eastAsia"/>
                <w:sz w:val="24"/>
                <w:szCs w:val="24"/>
              </w:rPr>
              <w:t>等</w:t>
            </w:r>
            <w:r w:rsidRPr="00C120B2">
              <w:rPr>
                <w:rFonts w:hint="eastAsia"/>
                <w:sz w:val="24"/>
                <w:szCs w:val="24"/>
              </w:rPr>
              <w:t>の変更</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施設の管理に影響がある法令</w:t>
            </w:r>
            <w:r w:rsidR="004B5FE7" w:rsidRPr="00C120B2">
              <w:rPr>
                <w:rFonts w:hint="eastAsia"/>
                <w:sz w:val="24"/>
                <w:szCs w:val="24"/>
              </w:rPr>
              <w:t>等</w:t>
            </w:r>
            <w:r w:rsidRPr="00C120B2">
              <w:rPr>
                <w:rFonts w:hint="eastAsia"/>
                <w:sz w:val="24"/>
                <w:szCs w:val="24"/>
              </w:rPr>
              <w:t>の変更</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r>
      <w:tr w:rsidR="00CE7DD7" w:rsidRPr="00C120B2">
        <w:trPr>
          <w:trHeight w:val="97"/>
        </w:trPr>
        <w:tc>
          <w:tcPr>
            <w:tcW w:w="1928" w:type="dxa"/>
            <w:vMerge/>
            <w:tcBorders>
              <w:top w:val="nil"/>
              <w:left w:val="single" w:sz="4" w:space="0" w:color="000000"/>
              <w:bottom w:val="single" w:sz="4" w:space="0" w:color="000000"/>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指定管理者に影響がある法令</w:t>
            </w:r>
            <w:r w:rsidR="004B5FE7" w:rsidRPr="00C120B2">
              <w:rPr>
                <w:rFonts w:hint="eastAsia"/>
                <w:sz w:val="24"/>
                <w:szCs w:val="24"/>
              </w:rPr>
              <w:t>等</w:t>
            </w:r>
            <w:r w:rsidRPr="00C120B2">
              <w:rPr>
                <w:rFonts w:hint="eastAsia"/>
                <w:sz w:val="24"/>
                <w:szCs w:val="24"/>
              </w:rPr>
              <w:t>の変更</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vMerge w:val="restart"/>
            <w:tcBorders>
              <w:top w:val="single" w:sz="4" w:space="0" w:color="000000"/>
              <w:left w:val="single" w:sz="4" w:space="0" w:color="000000"/>
              <w:bottom w:val="nil"/>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地域住民、施設利用者等への対応</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施設の管理に関する地域住民、施設利用者等の要望等への対応</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vMerge/>
            <w:tcBorders>
              <w:top w:val="nil"/>
              <w:left w:val="single" w:sz="4" w:space="0" w:color="000000"/>
              <w:bottom w:val="nil"/>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地域との協調</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vMerge/>
            <w:tcBorders>
              <w:top w:val="nil"/>
              <w:left w:val="single" w:sz="4" w:space="0" w:color="000000"/>
              <w:bottom w:val="single" w:sz="4" w:space="0" w:color="000000"/>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上記以外</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r>
      <w:tr w:rsidR="00CE7DD7" w:rsidRPr="00C120B2">
        <w:tc>
          <w:tcPr>
            <w:tcW w:w="1928"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行政執行上の理由による事業変更</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4B5FE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行政執行上の理由により、施設の管理業務の継続に支障が生じた場合また</w:t>
            </w:r>
            <w:r w:rsidR="00CE7DD7" w:rsidRPr="00C120B2">
              <w:rPr>
                <w:rFonts w:hint="eastAsia"/>
                <w:sz w:val="24"/>
                <w:szCs w:val="24"/>
              </w:rPr>
              <w:t>は業務内容の変更が必要となった場合における当該事情による経費の負担</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r>
      <w:tr w:rsidR="00CE7DD7" w:rsidRPr="00C120B2">
        <w:tc>
          <w:tcPr>
            <w:tcW w:w="1928" w:type="dxa"/>
            <w:tcBorders>
              <w:top w:val="single" w:sz="4" w:space="0" w:color="000000"/>
              <w:left w:val="single" w:sz="4" w:space="0" w:color="000000"/>
              <w:bottom w:val="single" w:sz="4" w:space="0" w:color="auto"/>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z w:val="24"/>
                <w:szCs w:val="24"/>
              </w:rPr>
            </w:pPr>
            <w:r w:rsidRPr="00C120B2">
              <w:rPr>
                <w:rFonts w:hint="eastAsia"/>
                <w:sz w:val="24"/>
                <w:szCs w:val="24"/>
              </w:rPr>
              <w:t>不可抗力</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0C2ED7" w:rsidP="0052628F">
            <w:pPr>
              <w:suppressAutoHyphens/>
              <w:kinsoku w:val="0"/>
              <w:overflowPunct w:val="0"/>
              <w:autoSpaceDE w:val="0"/>
              <w:autoSpaceDN w:val="0"/>
              <w:spacing w:line="300" w:lineRule="exact"/>
              <w:jc w:val="both"/>
              <w:rPr>
                <w:rFonts w:cs="Times New Roman"/>
                <w:sz w:val="24"/>
                <w:szCs w:val="24"/>
              </w:rPr>
            </w:pPr>
            <w:r w:rsidRPr="00C120B2">
              <w:rPr>
                <w:rFonts w:hint="eastAsia"/>
                <w:sz w:val="24"/>
                <w:szCs w:val="24"/>
              </w:rPr>
              <w:t>不可抗力（暴風、豪雨、洪水、地震、火災等で</w:t>
            </w:r>
            <w:r w:rsidR="0052628F">
              <w:rPr>
                <w:rFonts w:hint="eastAsia"/>
                <w:sz w:val="24"/>
                <w:szCs w:val="24"/>
              </w:rPr>
              <w:t>町</w:t>
            </w:r>
            <w:r w:rsidRPr="00C120B2">
              <w:rPr>
                <w:rFonts w:hint="eastAsia"/>
                <w:sz w:val="24"/>
                <w:szCs w:val="24"/>
              </w:rPr>
              <w:t>また</w:t>
            </w:r>
            <w:r w:rsidR="00CE7DD7" w:rsidRPr="00C120B2">
              <w:rPr>
                <w:rFonts w:hint="eastAsia"/>
                <w:sz w:val="24"/>
                <w:szCs w:val="24"/>
              </w:rPr>
              <w:t>は指定管理者のいずれの責めにも帰すことができない自然的</w:t>
            </w:r>
            <w:r w:rsidRPr="00C120B2">
              <w:rPr>
                <w:rFonts w:hint="eastAsia"/>
                <w:sz w:val="24"/>
                <w:szCs w:val="24"/>
              </w:rPr>
              <w:t>また</w:t>
            </w:r>
            <w:r w:rsidR="00CE7DD7" w:rsidRPr="00C120B2">
              <w:rPr>
                <w:rFonts w:hint="eastAsia"/>
                <w:sz w:val="24"/>
                <w:szCs w:val="24"/>
              </w:rPr>
              <w:t>は人為的な現象をいう。）に伴う施設、設備等の修復に要する経費及び事業の履行不能</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r>
      <w:tr w:rsidR="00CE7DD7" w:rsidRPr="00C120B2">
        <w:tc>
          <w:tcPr>
            <w:tcW w:w="1928" w:type="dxa"/>
            <w:vMerge w:val="restart"/>
            <w:tcBorders>
              <w:top w:val="single" w:sz="4" w:space="0" w:color="000000"/>
              <w:left w:val="single" w:sz="4" w:space="0" w:color="000000"/>
              <w:bottom w:val="nil"/>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施設、設備等の損傷</w:t>
            </w:r>
          </w:p>
        </w:tc>
        <w:tc>
          <w:tcPr>
            <w:tcW w:w="5349" w:type="dxa"/>
            <w:tcBorders>
              <w:top w:val="single" w:sz="4" w:space="0" w:color="000000"/>
              <w:left w:val="single" w:sz="4" w:space="0" w:color="000000"/>
              <w:bottom w:val="single" w:sz="4" w:space="0" w:color="auto"/>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lang w:eastAsia="zh-TW"/>
              </w:rPr>
            </w:pPr>
            <w:r w:rsidRPr="00C120B2">
              <w:rPr>
                <w:rFonts w:hint="eastAsia"/>
                <w:spacing w:val="2"/>
                <w:sz w:val="24"/>
                <w:szCs w:val="24"/>
                <w:lang w:eastAsia="zh-TW"/>
              </w:rPr>
              <w:t>大規模修繕、増改築等</w:t>
            </w:r>
          </w:p>
        </w:tc>
        <w:tc>
          <w:tcPr>
            <w:tcW w:w="1005" w:type="dxa"/>
            <w:tcBorders>
              <w:top w:val="single" w:sz="4" w:space="0" w:color="000000"/>
              <w:left w:val="single" w:sz="4" w:space="0" w:color="000000"/>
              <w:bottom w:val="single" w:sz="4" w:space="0" w:color="auto"/>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000000"/>
              <w:left w:val="single" w:sz="4" w:space="0" w:color="000000"/>
              <w:bottom w:val="single" w:sz="4" w:space="0" w:color="auto"/>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r>
      <w:tr w:rsidR="00CE7DD7" w:rsidRPr="00C120B2">
        <w:trPr>
          <w:trHeight w:val="1225"/>
        </w:trPr>
        <w:tc>
          <w:tcPr>
            <w:tcW w:w="1928" w:type="dxa"/>
            <w:vMerge/>
            <w:tcBorders>
              <w:top w:val="nil"/>
              <w:left w:val="single" w:sz="4" w:space="0" w:color="000000"/>
              <w:bottom w:val="nil"/>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auto"/>
              <w:left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cs="Times New Roman" w:hint="eastAsia"/>
                <w:spacing w:val="2"/>
                <w:sz w:val="24"/>
                <w:szCs w:val="24"/>
              </w:rPr>
              <w:t>施設、備品、資料等の修繕</w:t>
            </w:r>
          </w:p>
          <w:p w:rsidR="00CE7DD7" w:rsidRPr="00C120B2" w:rsidRDefault="00CE7DD7" w:rsidP="005A3931">
            <w:pPr>
              <w:suppressAutoHyphens/>
              <w:kinsoku w:val="0"/>
              <w:overflowPunct w:val="0"/>
              <w:autoSpaceDE w:val="0"/>
              <w:autoSpaceDN w:val="0"/>
              <w:spacing w:line="300" w:lineRule="exact"/>
              <w:ind w:firstLineChars="100" w:firstLine="244"/>
              <w:jc w:val="both"/>
              <w:rPr>
                <w:rFonts w:cs="Times New Roman"/>
                <w:spacing w:val="2"/>
                <w:sz w:val="24"/>
                <w:szCs w:val="24"/>
              </w:rPr>
            </w:pPr>
            <w:r w:rsidRPr="00C120B2">
              <w:rPr>
                <w:rFonts w:cs="Times New Roman" w:hint="eastAsia"/>
                <w:spacing w:val="2"/>
                <w:sz w:val="24"/>
                <w:szCs w:val="24"/>
              </w:rPr>
              <w:t>委託料の中に一定額を計上し</w:t>
            </w:r>
            <w:r w:rsidR="0052628F">
              <w:rPr>
                <w:rFonts w:cs="Times New Roman" w:hint="eastAsia"/>
                <w:spacing w:val="2"/>
                <w:sz w:val="24"/>
                <w:szCs w:val="24"/>
              </w:rPr>
              <w:t>、指定管理者にその執行権限を委ねる。なお</w:t>
            </w:r>
            <w:r w:rsidR="0052628F" w:rsidRPr="008138A4">
              <w:rPr>
                <w:rFonts w:cs="Times New Roman" w:hint="eastAsia"/>
                <w:spacing w:val="2"/>
                <w:sz w:val="24"/>
                <w:szCs w:val="24"/>
              </w:rPr>
              <w:t>、執行残については町</w:t>
            </w:r>
            <w:r w:rsidRPr="008138A4">
              <w:rPr>
                <w:rFonts w:cs="Times New Roman" w:hint="eastAsia"/>
                <w:spacing w:val="2"/>
                <w:sz w:val="24"/>
                <w:szCs w:val="24"/>
              </w:rPr>
              <w:t>に帰属するものとする。</w:t>
            </w:r>
          </w:p>
        </w:tc>
        <w:tc>
          <w:tcPr>
            <w:tcW w:w="1005" w:type="dxa"/>
            <w:tcBorders>
              <w:top w:val="single" w:sz="4" w:space="0" w:color="auto"/>
              <w:left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auto"/>
              <w:left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rPr>
                <w:rFonts w:cs="Times New Roman"/>
                <w:spacing w:val="2"/>
                <w:sz w:val="24"/>
                <w:szCs w:val="24"/>
              </w:rPr>
            </w:pPr>
          </w:p>
        </w:tc>
      </w:tr>
      <w:tr w:rsidR="00CE7DD7" w:rsidRPr="00C120B2">
        <w:trPr>
          <w:trHeight w:val="608"/>
        </w:trPr>
        <w:tc>
          <w:tcPr>
            <w:tcW w:w="1928" w:type="dxa"/>
            <w:vMerge/>
            <w:tcBorders>
              <w:top w:val="nil"/>
              <w:left w:val="single" w:sz="4" w:space="0" w:color="000000"/>
              <w:bottom w:val="nil"/>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auto"/>
              <w:left w:val="single" w:sz="4" w:space="0" w:color="000000"/>
              <w:bottom w:val="single" w:sz="4" w:space="0" w:color="auto"/>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pacing w:val="2"/>
                <w:sz w:val="24"/>
                <w:szCs w:val="24"/>
              </w:rPr>
              <w:t>指定管理者の所有物や指定管理者により設置された設備等</w:t>
            </w:r>
          </w:p>
        </w:tc>
        <w:tc>
          <w:tcPr>
            <w:tcW w:w="1005" w:type="dxa"/>
            <w:tcBorders>
              <w:top w:val="single" w:sz="4" w:space="0" w:color="auto"/>
              <w:left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auto"/>
              <w:left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vMerge/>
            <w:tcBorders>
              <w:top w:val="nil"/>
              <w:left w:val="single" w:sz="4" w:space="0" w:color="000000"/>
              <w:bottom w:val="nil"/>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指定管理者の瑕疵によるもの</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vMerge/>
            <w:tcBorders>
              <w:top w:val="nil"/>
              <w:left w:val="single" w:sz="4" w:space="0" w:color="000000"/>
              <w:bottom w:val="single" w:sz="4" w:space="0" w:color="000000"/>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z w:val="24"/>
                <w:szCs w:val="24"/>
              </w:rPr>
            </w:pPr>
            <w:r w:rsidRPr="00C120B2">
              <w:rPr>
                <w:rFonts w:hint="eastAsia"/>
                <w:sz w:val="24"/>
                <w:szCs w:val="24"/>
              </w:rPr>
              <w:t>第三者の行為から生じたも</w:t>
            </w:r>
            <w:bookmarkStart w:id="0" w:name="_GoBack"/>
            <w:bookmarkEnd w:id="0"/>
            <w:r w:rsidRPr="00C120B2">
              <w:rPr>
                <w:rFonts w:hint="eastAsia"/>
                <w:sz w:val="24"/>
                <w:szCs w:val="24"/>
              </w:rPr>
              <w:t>ので相手方が特定できないもの</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r>
      <w:tr w:rsidR="00CE7DD7" w:rsidRPr="00C120B2">
        <w:tc>
          <w:tcPr>
            <w:tcW w:w="1928" w:type="dxa"/>
            <w:vMerge w:val="restart"/>
            <w:tcBorders>
              <w:top w:val="single" w:sz="4" w:space="0" w:color="000000"/>
              <w:left w:val="single" w:sz="4" w:space="0" w:color="000000"/>
              <w:bottom w:val="nil"/>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第三者への賠償</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施設の管理者としての注意義務を怠ったことにより損害を与えた場合</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vMerge/>
            <w:tcBorders>
              <w:top w:val="nil"/>
              <w:left w:val="single" w:sz="4" w:space="0" w:color="000000"/>
              <w:bottom w:val="single" w:sz="4" w:space="0" w:color="000000"/>
              <w:right w:val="single" w:sz="4" w:space="0" w:color="000000"/>
            </w:tcBorders>
            <w:vAlign w:val="center"/>
          </w:tcPr>
          <w:p w:rsidR="00CE7DD7" w:rsidRPr="00C120B2" w:rsidRDefault="00CE7DD7" w:rsidP="00FD1E68">
            <w:pPr>
              <w:autoSpaceDE w:val="0"/>
              <w:autoSpaceDN w:val="0"/>
              <w:spacing w:line="300" w:lineRule="exact"/>
              <w:jc w:val="both"/>
              <w:textAlignment w:val="auto"/>
              <w:rPr>
                <w:rFonts w:cs="Times New Roman"/>
                <w:spacing w:val="2"/>
                <w:sz w:val="24"/>
                <w:szCs w:val="24"/>
              </w:rPr>
            </w:pP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上記以外の理由により損害を与えた場合</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r>
      <w:tr w:rsidR="00CE7DD7" w:rsidRPr="00C120B2">
        <w:tc>
          <w:tcPr>
            <w:tcW w:w="1928"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管理計画の不備</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施設の管理者が定める管理計画の不備（入場者数見積りの誤り等）等に伴う経費の増</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安全保障</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警備不備等による情報漏洩又は犯罪発生</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r w:rsidR="00CE7DD7" w:rsidRPr="00C120B2">
        <w:tc>
          <w:tcPr>
            <w:tcW w:w="1928"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事業終了時の費用</w:t>
            </w:r>
          </w:p>
        </w:tc>
        <w:tc>
          <w:tcPr>
            <w:tcW w:w="5349"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9219CE" w:rsidP="00FD1E68">
            <w:pPr>
              <w:suppressAutoHyphens/>
              <w:kinsoku w:val="0"/>
              <w:overflowPunct w:val="0"/>
              <w:autoSpaceDE w:val="0"/>
              <w:autoSpaceDN w:val="0"/>
              <w:spacing w:line="300" w:lineRule="exact"/>
              <w:jc w:val="both"/>
              <w:rPr>
                <w:rFonts w:cs="Times New Roman"/>
                <w:spacing w:val="2"/>
                <w:sz w:val="24"/>
                <w:szCs w:val="24"/>
              </w:rPr>
            </w:pPr>
            <w:r w:rsidRPr="00C120B2">
              <w:rPr>
                <w:rFonts w:hint="eastAsia"/>
                <w:sz w:val="24"/>
                <w:szCs w:val="24"/>
              </w:rPr>
              <w:t>指定管理業務の期間終了また</w:t>
            </w:r>
            <w:r w:rsidR="00CE7DD7" w:rsidRPr="00C120B2">
              <w:rPr>
                <w:rFonts w:hint="eastAsia"/>
                <w:sz w:val="24"/>
                <w:szCs w:val="24"/>
              </w:rPr>
              <w:t>は期間途中での業務廃止における事業者の撤去費用</w:t>
            </w:r>
          </w:p>
        </w:tc>
        <w:tc>
          <w:tcPr>
            <w:tcW w:w="100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CE7DD7" w:rsidRPr="00C120B2" w:rsidRDefault="00CE7DD7" w:rsidP="00FD1E68">
            <w:pPr>
              <w:suppressAutoHyphens/>
              <w:kinsoku w:val="0"/>
              <w:overflowPunct w:val="0"/>
              <w:autoSpaceDE w:val="0"/>
              <w:autoSpaceDN w:val="0"/>
              <w:spacing w:line="300" w:lineRule="exact"/>
              <w:jc w:val="center"/>
              <w:rPr>
                <w:rFonts w:cs="Times New Roman"/>
                <w:spacing w:val="2"/>
                <w:sz w:val="24"/>
                <w:szCs w:val="24"/>
              </w:rPr>
            </w:pPr>
            <w:r w:rsidRPr="00C120B2">
              <w:rPr>
                <w:rFonts w:hint="eastAsia"/>
                <w:spacing w:val="2"/>
                <w:sz w:val="24"/>
                <w:szCs w:val="24"/>
              </w:rPr>
              <w:t>○</w:t>
            </w:r>
          </w:p>
        </w:tc>
      </w:tr>
    </w:tbl>
    <w:p w:rsidR="00CE7DD7" w:rsidRDefault="00CE7DD7" w:rsidP="005215EF">
      <w:pPr>
        <w:tabs>
          <w:tab w:val="left" w:pos="1494"/>
        </w:tabs>
        <w:rPr>
          <w:rFonts w:cs="Times New Roman"/>
        </w:rPr>
      </w:pPr>
    </w:p>
    <w:p w:rsidR="003A6301" w:rsidRDefault="003A6301" w:rsidP="005215EF">
      <w:pPr>
        <w:tabs>
          <w:tab w:val="left" w:pos="1494"/>
        </w:tabs>
        <w:rPr>
          <w:rFonts w:cs="Times New Roman"/>
        </w:rPr>
      </w:pPr>
    </w:p>
    <w:p w:rsidR="003A6301" w:rsidRDefault="003A6301" w:rsidP="005215EF">
      <w:pPr>
        <w:tabs>
          <w:tab w:val="left" w:pos="1494"/>
        </w:tabs>
        <w:rPr>
          <w:rFonts w:cs="Times New Roman"/>
        </w:rPr>
      </w:pPr>
    </w:p>
    <w:p w:rsidR="003A6301" w:rsidRDefault="003A6301" w:rsidP="005215EF">
      <w:pPr>
        <w:tabs>
          <w:tab w:val="left" w:pos="1494"/>
        </w:tabs>
        <w:rPr>
          <w:rFonts w:cs="Times New Roman"/>
        </w:rPr>
      </w:pPr>
    </w:p>
    <w:p w:rsidR="003A6301" w:rsidRDefault="003A6301" w:rsidP="005215EF">
      <w:pPr>
        <w:tabs>
          <w:tab w:val="left" w:pos="1494"/>
        </w:tabs>
        <w:rPr>
          <w:rFonts w:cs="Times New Roman"/>
        </w:rPr>
      </w:pPr>
    </w:p>
    <w:p w:rsidR="003A6301" w:rsidRDefault="003A6301" w:rsidP="005215EF">
      <w:pPr>
        <w:tabs>
          <w:tab w:val="left" w:pos="1494"/>
        </w:tabs>
        <w:rPr>
          <w:rFonts w:cs="Times New Roman"/>
        </w:rPr>
      </w:pPr>
    </w:p>
    <w:p w:rsidR="003A6301" w:rsidRDefault="003A6301" w:rsidP="005215EF">
      <w:pPr>
        <w:tabs>
          <w:tab w:val="left" w:pos="1494"/>
        </w:tabs>
        <w:rPr>
          <w:rFonts w:cs="Times New Roman"/>
        </w:rPr>
      </w:pPr>
    </w:p>
    <w:p w:rsidR="003A6301" w:rsidRDefault="003A6301" w:rsidP="003A6301">
      <w:pPr>
        <w:adjustRightInd/>
        <w:spacing w:line="248" w:lineRule="exact"/>
        <w:rPr>
          <w:sz w:val="24"/>
          <w:szCs w:val="24"/>
        </w:rPr>
      </w:pPr>
      <w:r w:rsidRPr="00C120B2">
        <w:rPr>
          <w:rFonts w:hint="eastAsia"/>
          <w:sz w:val="24"/>
          <w:szCs w:val="24"/>
          <w:lang w:eastAsia="zh-TW"/>
        </w:rPr>
        <w:lastRenderedPageBreak/>
        <w:t>別</w:t>
      </w:r>
      <w:r>
        <w:rPr>
          <w:rFonts w:hint="eastAsia"/>
          <w:sz w:val="24"/>
          <w:szCs w:val="24"/>
        </w:rPr>
        <w:t>表２</w:t>
      </w:r>
    </w:p>
    <w:p w:rsidR="003A6301" w:rsidRDefault="003A6301" w:rsidP="003A6301">
      <w:pPr>
        <w:adjustRightInd/>
        <w:spacing w:line="248" w:lineRule="exact"/>
        <w:rPr>
          <w:sz w:val="24"/>
          <w:szCs w:val="24"/>
        </w:rPr>
      </w:pPr>
    </w:p>
    <w:p w:rsidR="003A6301" w:rsidRPr="00C120B2" w:rsidRDefault="003A6301" w:rsidP="003A6301">
      <w:pPr>
        <w:adjustRightInd/>
        <w:spacing w:line="248" w:lineRule="exact"/>
        <w:jc w:val="center"/>
        <w:rPr>
          <w:sz w:val="24"/>
          <w:szCs w:val="24"/>
          <w:lang w:eastAsia="zh-TW"/>
        </w:rPr>
      </w:pPr>
      <w:r w:rsidRPr="003A6301">
        <w:rPr>
          <w:rFonts w:hint="eastAsia"/>
          <w:sz w:val="24"/>
          <w:szCs w:val="24"/>
          <w:lang w:eastAsia="zh-TW"/>
        </w:rPr>
        <w:t>管</w:t>
      </w:r>
      <w:r>
        <w:rPr>
          <w:rFonts w:hint="eastAsia"/>
          <w:sz w:val="24"/>
          <w:szCs w:val="24"/>
        </w:rPr>
        <w:t xml:space="preserve">　　</w:t>
      </w:r>
      <w:r w:rsidRPr="003A6301">
        <w:rPr>
          <w:rFonts w:hint="eastAsia"/>
          <w:sz w:val="24"/>
          <w:szCs w:val="24"/>
          <w:lang w:eastAsia="zh-TW"/>
        </w:rPr>
        <w:t>理</w:t>
      </w:r>
      <w:r>
        <w:rPr>
          <w:rFonts w:hint="eastAsia"/>
          <w:sz w:val="24"/>
          <w:szCs w:val="24"/>
        </w:rPr>
        <w:t xml:space="preserve">　　備　　品　　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267"/>
        <w:gridCol w:w="3260"/>
        <w:gridCol w:w="1276"/>
      </w:tblGrid>
      <w:tr w:rsidR="003A6301" w:rsidRPr="003A6301" w:rsidTr="00C51CCE">
        <w:trPr>
          <w:trHeight w:val="453"/>
        </w:trPr>
        <w:tc>
          <w:tcPr>
            <w:tcW w:w="702" w:type="dxa"/>
            <w:vAlign w:val="center"/>
          </w:tcPr>
          <w:p w:rsidR="003A6301" w:rsidRPr="003A6301" w:rsidRDefault="003A6301" w:rsidP="003A6301">
            <w:pPr>
              <w:adjustRightInd/>
              <w:jc w:val="center"/>
              <w:textAlignment w:val="auto"/>
              <w:rPr>
                <w:rFonts w:cs="Times New Roman"/>
                <w:kern w:val="2"/>
                <w:sz w:val="24"/>
                <w:szCs w:val="24"/>
              </w:rPr>
            </w:pPr>
            <w:r w:rsidRPr="003A6301">
              <w:rPr>
                <w:rFonts w:cs="Times New Roman" w:hint="eastAsia"/>
                <w:kern w:val="2"/>
                <w:sz w:val="24"/>
                <w:szCs w:val="24"/>
              </w:rPr>
              <w:t>番号</w:t>
            </w:r>
          </w:p>
        </w:tc>
        <w:tc>
          <w:tcPr>
            <w:tcW w:w="3267" w:type="dxa"/>
            <w:vAlign w:val="center"/>
          </w:tcPr>
          <w:p w:rsidR="003A6301" w:rsidRPr="003A6301" w:rsidRDefault="003A6301" w:rsidP="003A6301">
            <w:pPr>
              <w:adjustRightInd/>
              <w:jc w:val="center"/>
              <w:textAlignment w:val="auto"/>
              <w:rPr>
                <w:rFonts w:cs="Times New Roman"/>
                <w:kern w:val="2"/>
                <w:sz w:val="24"/>
                <w:szCs w:val="24"/>
              </w:rPr>
            </w:pPr>
            <w:r w:rsidRPr="003A6301">
              <w:rPr>
                <w:rFonts w:cs="Times New Roman" w:hint="eastAsia"/>
                <w:kern w:val="2"/>
                <w:sz w:val="24"/>
                <w:szCs w:val="24"/>
              </w:rPr>
              <w:t>品　　名</w:t>
            </w:r>
          </w:p>
        </w:tc>
        <w:tc>
          <w:tcPr>
            <w:tcW w:w="3260" w:type="dxa"/>
            <w:vAlign w:val="center"/>
          </w:tcPr>
          <w:p w:rsidR="003A6301" w:rsidRPr="003A6301" w:rsidRDefault="003A6301" w:rsidP="003A6301">
            <w:pPr>
              <w:adjustRightInd/>
              <w:jc w:val="center"/>
              <w:textAlignment w:val="auto"/>
              <w:rPr>
                <w:rFonts w:cs="Times New Roman"/>
                <w:kern w:val="2"/>
                <w:sz w:val="24"/>
                <w:szCs w:val="24"/>
              </w:rPr>
            </w:pPr>
            <w:r w:rsidRPr="003A6301">
              <w:rPr>
                <w:rFonts w:cs="Times New Roman" w:hint="eastAsia"/>
                <w:kern w:val="2"/>
                <w:sz w:val="24"/>
                <w:szCs w:val="24"/>
              </w:rPr>
              <w:t>形式仕様</w:t>
            </w:r>
          </w:p>
        </w:tc>
        <w:tc>
          <w:tcPr>
            <w:tcW w:w="1276" w:type="dxa"/>
            <w:vAlign w:val="center"/>
          </w:tcPr>
          <w:p w:rsidR="003A6301" w:rsidRPr="003A6301" w:rsidRDefault="003A6301" w:rsidP="003A6301">
            <w:pPr>
              <w:adjustRightInd/>
              <w:jc w:val="center"/>
              <w:textAlignment w:val="auto"/>
              <w:rPr>
                <w:rFonts w:cs="Times New Roman"/>
                <w:kern w:val="2"/>
                <w:sz w:val="24"/>
                <w:szCs w:val="24"/>
              </w:rPr>
            </w:pPr>
            <w:r w:rsidRPr="003A6301">
              <w:rPr>
                <w:rFonts w:cs="Times New Roman" w:hint="eastAsia"/>
                <w:kern w:val="2"/>
                <w:sz w:val="24"/>
                <w:szCs w:val="24"/>
              </w:rPr>
              <w:t>数　量</w:t>
            </w:r>
          </w:p>
        </w:tc>
      </w:tr>
      <w:tr w:rsidR="003A6301" w:rsidRPr="003A6301" w:rsidTr="00C51CCE">
        <w:trPr>
          <w:trHeight w:val="453"/>
        </w:trPr>
        <w:tc>
          <w:tcPr>
            <w:tcW w:w="702" w:type="dxa"/>
            <w:vAlign w:val="center"/>
          </w:tcPr>
          <w:p w:rsidR="003A6301" w:rsidRPr="00336C02" w:rsidRDefault="003A6301" w:rsidP="003A6301">
            <w:pPr>
              <w:adjustRightInd/>
              <w:jc w:val="center"/>
              <w:textAlignment w:val="auto"/>
              <w:rPr>
                <w:rFonts w:cs="Times New Roman"/>
                <w:kern w:val="2"/>
                <w:sz w:val="24"/>
                <w:szCs w:val="24"/>
              </w:rPr>
            </w:pPr>
            <w:r w:rsidRPr="00336C02">
              <w:rPr>
                <w:rFonts w:cs="Times New Roman" w:hint="eastAsia"/>
                <w:kern w:val="2"/>
                <w:sz w:val="24"/>
                <w:szCs w:val="24"/>
              </w:rPr>
              <w:t>1</w:t>
            </w:r>
          </w:p>
        </w:tc>
        <w:tc>
          <w:tcPr>
            <w:tcW w:w="3267" w:type="dxa"/>
            <w:vAlign w:val="center"/>
          </w:tcPr>
          <w:p w:rsidR="003A6301" w:rsidRPr="00336C02" w:rsidRDefault="00642ADE" w:rsidP="003A6301">
            <w:pPr>
              <w:adjustRightInd/>
              <w:jc w:val="both"/>
              <w:textAlignment w:val="auto"/>
              <w:rPr>
                <w:rFonts w:cs="Times New Roman"/>
                <w:kern w:val="2"/>
                <w:sz w:val="24"/>
                <w:szCs w:val="24"/>
              </w:rPr>
            </w:pPr>
            <w:r w:rsidRPr="00336C02">
              <w:rPr>
                <w:rFonts w:cs="Times New Roman" w:hint="eastAsia"/>
                <w:kern w:val="2"/>
                <w:sz w:val="24"/>
                <w:szCs w:val="24"/>
              </w:rPr>
              <w:t>組み立て式テント</w:t>
            </w:r>
          </w:p>
        </w:tc>
        <w:tc>
          <w:tcPr>
            <w:tcW w:w="3260" w:type="dxa"/>
            <w:vAlign w:val="center"/>
          </w:tcPr>
          <w:p w:rsidR="003A6301" w:rsidRPr="00336C02" w:rsidRDefault="00642ADE" w:rsidP="003A6301">
            <w:pPr>
              <w:adjustRightInd/>
              <w:jc w:val="both"/>
              <w:textAlignment w:val="auto"/>
              <w:rPr>
                <w:rFonts w:cs="Times New Roman"/>
                <w:kern w:val="2"/>
                <w:sz w:val="24"/>
                <w:szCs w:val="24"/>
              </w:rPr>
            </w:pPr>
            <w:r w:rsidRPr="00336C02">
              <w:rPr>
                <w:rFonts w:cs="Times New Roman" w:hint="eastAsia"/>
                <w:kern w:val="2"/>
                <w:sz w:val="24"/>
                <w:szCs w:val="24"/>
              </w:rPr>
              <w:t>テント天幕（青色）</w:t>
            </w:r>
          </w:p>
        </w:tc>
        <w:tc>
          <w:tcPr>
            <w:tcW w:w="1276" w:type="dxa"/>
            <w:vAlign w:val="center"/>
          </w:tcPr>
          <w:p w:rsidR="003A6301" w:rsidRPr="00336C02" w:rsidRDefault="00642ADE" w:rsidP="003A6301">
            <w:pPr>
              <w:adjustRightInd/>
              <w:jc w:val="center"/>
              <w:textAlignment w:val="auto"/>
              <w:rPr>
                <w:rFonts w:cs="Times New Roman"/>
                <w:kern w:val="2"/>
                <w:sz w:val="24"/>
                <w:szCs w:val="24"/>
              </w:rPr>
            </w:pPr>
            <w:r w:rsidRPr="00336C02">
              <w:rPr>
                <w:rFonts w:cs="Times New Roman" w:hint="eastAsia"/>
                <w:kern w:val="2"/>
                <w:sz w:val="24"/>
                <w:szCs w:val="24"/>
              </w:rPr>
              <w:t>２</w:t>
            </w:r>
          </w:p>
        </w:tc>
      </w:tr>
      <w:tr w:rsidR="003A6301" w:rsidRPr="003A6301" w:rsidTr="00C51CCE">
        <w:trPr>
          <w:trHeight w:val="453"/>
        </w:trPr>
        <w:tc>
          <w:tcPr>
            <w:tcW w:w="702" w:type="dxa"/>
            <w:vAlign w:val="center"/>
          </w:tcPr>
          <w:p w:rsidR="003A6301" w:rsidRPr="00336C02" w:rsidRDefault="003A6301" w:rsidP="003A6301">
            <w:pPr>
              <w:adjustRightInd/>
              <w:jc w:val="center"/>
              <w:textAlignment w:val="auto"/>
              <w:rPr>
                <w:rFonts w:cs="Times New Roman"/>
                <w:kern w:val="2"/>
                <w:sz w:val="24"/>
                <w:szCs w:val="24"/>
              </w:rPr>
            </w:pPr>
            <w:r w:rsidRPr="00336C02">
              <w:rPr>
                <w:rFonts w:cs="Times New Roman" w:hint="eastAsia"/>
                <w:kern w:val="2"/>
                <w:sz w:val="24"/>
                <w:szCs w:val="24"/>
              </w:rPr>
              <w:t>2</w:t>
            </w:r>
          </w:p>
        </w:tc>
        <w:tc>
          <w:tcPr>
            <w:tcW w:w="3267" w:type="dxa"/>
            <w:vAlign w:val="center"/>
          </w:tcPr>
          <w:p w:rsidR="003A6301" w:rsidRPr="00336C02" w:rsidRDefault="00642ADE" w:rsidP="003A6301">
            <w:pPr>
              <w:adjustRightInd/>
              <w:jc w:val="both"/>
              <w:textAlignment w:val="auto"/>
              <w:rPr>
                <w:rFonts w:cs="Times New Roman"/>
                <w:kern w:val="2"/>
                <w:sz w:val="24"/>
                <w:szCs w:val="24"/>
              </w:rPr>
            </w:pPr>
            <w:r w:rsidRPr="00336C02">
              <w:rPr>
                <w:rFonts w:cs="Times New Roman" w:hint="eastAsia"/>
                <w:kern w:val="2"/>
                <w:sz w:val="24"/>
                <w:szCs w:val="24"/>
              </w:rPr>
              <w:t>テント天幕（</w:t>
            </w:r>
            <w:r w:rsidR="009F62D8">
              <w:rPr>
                <w:rFonts w:cs="Times New Roman" w:hint="eastAsia"/>
                <w:kern w:val="2"/>
                <w:sz w:val="24"/>
                <w:szCs w:val="24"/>
              </w:rPr>
              <w:t>白橙色</w:t>
            </w:r>
            <w:r w:rsidRPr="00336C02">
              <w:rPr>
                <w:rFonts w:cs="Times New Roman" w:hint="eastAsia"/>
                <w:kern w:val="2"/>
                <w:sz w:val="24"/>
                <w:szCs w:val="24"/>
              </w:rPr>
              <w:t>）</w:t>
            </w:r>
          </w:p>
        </w:tc>
        <w:tc>
          <w:tcPr>
            <w:tcW w:w="3260" w:type="dxa"/>
            <w:vAlign w:val="center"/>
          </w:tcPr>
          <w:p w:rsidR="003A6301" w:rsidRPr="00336C02" w:rsidRDefault="00642ADE" w:rsidP="003A6301">
            <w:pPr>
              <w:adjustRightInd/>
              <w:jc w:val="both"/>
              <w:textAlignment w:val="auto"/>
              <w:rPr>
                <w:rFonts w:cs="Times New Roman"/>
                <w:kern w:val="2"/>
                <w:sz w:val="24"/>
                <w:szCs w:val="24"/>
              </w:rPr>
            </w:pPr>
            <w:r w:rsidRPr="00336C02">
              <w:rPr>
                <w:rFonts w:cs="Times New Roman" w:hint="eastAsia"/>
                <w:kern w:val="2"/>
                <w:sz w:val="24"/>
                <w:szCs w:val="24"/>
              </w:rPr>
              <w:t>プール備え付け用</w:t>
            </w:r>
          </w:p>
        </w:tc>
        <w:tc>
          <w:tcPr>
            <w:tcW w:w="1276" w:type="dxa"/>
            <w:vAlign w:val="center"/>
          </w:tcPr>
          <w:p w:rsidR="003A6301" w:rsidRPr="00336C02" w:rsidRDefault="00642ADE" w:rsidP="003A6301">
            <w:pPr>
              <w:adjustRightInd/>
              <w:jc w:val="center"/>
              <w:textAlignment w:val="auto"/>
              <w:rPr>
                <w:rFonts w:cs="Times New Roman"/>
                <w:kern w:val="2"/>
                <w:sz w:val="24"/>
                <w:szCs w:val="24"/>
              </w:rPr>
            </w:pPr>
            <w:r w:rsidRPr="00336C02">
              <w:rPr>
                <w:rFonts w:cs="Times New Roman" w:hint="eastAsia"/>
                <w:kern w:val="2"/>
                <w:sz w:val="24"/>
                <w:szCs w:val="24"/>
              </w:rPr>
              <w:t>２</w:t>
            </w:r>
          </w:p>
        </w:tc>
      </w:tr>
      <w:tr w:rsidR="003A6301" w:rsidRPr="003A6301" w:rsidTr="00C51CCE">
        <w:trPr>
          <w:trHeight w:val="453"/>
        </w:trPr>
        <w:tc>
          <w:tcPr>
            <w:tcW w:w="702" w:type="dxa"/>
            <w:vAlign w:val="center"/>
          </w:tcPr>
          <w:p w:rsidR="003A6301" w:rsidRPr="00336C02" w:rsidRDefault="003A6301" w:rsidP="003A6301">
            <w:pPr>
              <w:adjustRightInd/>
              <w:jc w:val="center"/>
              <w:textAlignment w:val="auto"/>
              <w:rPr>
                <w:rFonts w:cs="Times New Roman"/>
                <w:kern w:val="2"/>
                <w:sz w:val="24"/>
                <w:szCs w:val="24"/>
              </w:rPr>
            </w:pPr>
            <w:r w:rsidRPr="00336C02">
              <w:rPr>
                <w:rFonts w:cs="Times New Roman" w:hint="eastAsia"/>
                <w:kern w:val="2"/>
                <w:sz w:val="24"/>
                <w:szCs w:val="24"/>
              </w:rPr>
              <w:t>3</w:t>
            </w:r>
          </w:p>
        </w:tc>
        <w:tc>
          <w:tcPr>
            <w:tcW w:w="3267" w:type="dxa"/>
            <w:vAlign w:val="center"/>
          </w:tcPr>
          <w:p w:rsidR="003A6301" w:rsidRPr="00336C02" w:rsidRDefault="00642ADE" w:rsidP="003A6301">
            <w:pPr>
              <w:adjustRightInd/>
              <w:jc w:val="both"/>
              <w:textAlignment w:val="auto"/>
              <w:rPr>
                <w:rFonts w:cs="Times New Roman"/>
                <w:kern w:val="2"/>
                <w:sz w:val="24"/>
                <w:szCs w:val="24"/>
              </w:rPr>
            </w:pPr>
            <w:r w:rsidRPr="00336C02">
              <w:rPr>
                <w:rFonts w:cs="Times New Roman" w:hint="eastAsia"/>
                <w:kern w:val="2"/>
                <w:sz w:val="24"/>
                <w:szCs w:val="24"/>
              </w:rPr>
              <w:t>プラスチック椅子</w:t>
            </w:r>
          </w:p>
        </w:tc>
        <w:tc>
          <w:tcPr>
            <w:tcW w:w="3260" w:type="dxa"/>
            <w:vAlign w:val="center"/>
          </w:tcPr>
          <w:p w:rsidR="003A6301" w:rsidRPr="00336C02" w:rsidRDefault="00642ADE" w:rsidP="003A6301">
            <w:pPr>
              <w:adjustRightInd/>
              <w:jc w:val="both"/>
              <w:textAlignment w:val="auto"/>
              <w:rPr>
                <w:rFonts w:cs="Times New Roman"/>
                <w:kern w:val="2"/>
                <w:sz w:val="24"/>
                <w:szCs w:val="24"/>
              </w:rPr>
            </w:pPr>
            <w:r w:rsidRPr="00336C02">
              <w:rPr>
                <w:rFonts w:cs="Times New Roman" w:hint="eastAsia"/>
                <w:kern w:val="2"/>
                <w:sz w:val="24"/>
                <w:szCs w:val="24"/>
              </w:rPr>
              <w:t>白色</w:t>
            </w:r>
          </w:p>
        </w:tc>
        <w:tc>
          <w:tcPr>
            <w:tcW w:w="1276" w:type="dxa"/>
            <w:vAlign w:val="center"/>
          </w:tcPr>
          <w:p w:rsidR="003A6301" w:rsidRPr="00336C02" w:rsidRDefault="00C1359F" w:rsidP="003A6301">
            <w:pPr>
              <w:adjustRightInd/>
              <w:jc w:val="center"/>
              <w:textAlignment w:val="auto"/>
              <w:rPr>
                <w:rFonts w:cs="Times New Roman"/>
                <w:kern w:val="2"/>
                <w:sz w:val="24"/>
                <w:szCs w:val="24"/>
              </w:rPr>
            </w:pPr>
            <w:r>
              <w:rPr>
                <w:rFonts w:cs="Times New Roman" w:hint="eastAsia"/>
                <w:kern w:val="2"/>
                <w:sz w:val="24"/>
                <w:szCs w:val="24"/>
              </w:rPr>
              <w:t>４４</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4</w:t>
            </w:r>
          </w:p>
        </w:tc>
        <w:tc>
          <w:tcPr>
            <w:tcW w:w="3267"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プラスチック製丸テーブル</w:t>
            </w:r>
          </w:p>
        </w:tc>
        <w:tc>
          <w:tcPr>
            <w:tcW w:w="3260"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白色</w:t>
            </w:r>
          </w:p>
        </w:tc>
        <w:tc>
          <w:tcPr>
            <w:tcW w:w="1276"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１０</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5</w:t>
            </w:r>
          </w:p>
        </w:tc>
        <w:tc>
          <w:tcPr>
            <w:tcW w:w="3267"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折り畳み椅子</w:t>
            </w:r>
          </w:p>
        </w:tc>
        <w:tc>
          <w:tcPr>
            <w:tcW w:w="3260"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オレンジ</w:t>
            </w:r>
          </w:p>
        </w:tc>
        <w:tc>
          <w:tcPr>
            <w:tcW w:w="1276"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１０</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6</w:t>
            </w:r>
          </w:p>
        </w:tc>
        <w:tc>
          <w:tcPr>
            <w:tcW w:w="3267"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折り畳み椅子</w:t>
            </w:r>
          </w:p>
        </w:tc>
        <w:tc>
          <w:tcPr>
            <w:tcW w:w="3260"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グリーン</w:t>
            </w:r>
          </w:p>
        </w:tc>
        <w:tc>
          <w:tcPr>
            <w:tcW w:w="1276"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１０</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7</w:t>
            </w:r>
          </w:p>
        </w:tc>
        <w:tc>
          <w:tcPr>
            <w:tcW w:w="3267"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監視台</w:t>
            </w:r>
          </w:p>
        </w:tc>
        <w:tc>
          <w:tcPr>
            <w:tcW w:w="3260" w:type="dxa"/>
            <w:vAlign w:val="center"/>
          </w:tcPr>
          <w:p w:rsidR="00642ADE" w:rsidRPr="00336C02" w:rsidRDefault="00336C02" w:rsidP="00642ADE">
            <w:pPr>
              <w:adjustRightInd/>
              <w:jc w:val="both"/>
              <w:textAlignment w:val="auto"/>
              <w:rPr>
                <w:rFonts w:cs="Times New Roman"/>
                <w:kern w:val="2"/>
                <w:sz w:val="24"/>
                <w:szCs w:val="24"/>
              </w:rPr>
            </w:pPr>
            <w:r w:rsidRPr="00336C02">
              <w:rPr>
                <w:rFonts w:cs="Times New Roman" w:hint="eastAsia"/>
                <w:kern w:val="2"/>
                <w:sz w:val="24"/>
                <w:szCs w:val="24"/>
              </w:rPr>
              <w:t>アルミ製</w:t>
            </w:r>
          </w:p>
        </w:tc>
        <w:tc>
          <w:tcPr>
            <w:tcW w:w="1276"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３</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8</w:t>
            </w:r>
          </w:p>
        </w:tc>
        <w:tc>
          <w:tcPr>
            <w:tcW w:w="3267" w:type="dxa"/>
            <w:vAlign w:val="center"/>
          </w:tcPr>
          <w:p w:rsidR="00642ADE" w:rsidRPr="00336C02" w:rsidRDefault="00642ADE" w:rsidP="00642ADE">
            <w:pPr>
              <w:adjustRightInd/>
              <w:jc w:val="both"/>
              <w:textAlignment w:val="auto"/>
              <w:rPr>
                <w:rFonts w:cs="Times New Roman"/>
                <w:kern w:val="2"/>
                <w:sz w:val="24"/>
                <w:szCs w:val="24"/>
              </w:rPr>
            </w:pPr>
            <w:r w:rsidRPr="00336C02">
              <w:rPr>
                <w:rFonts w:cs="Times New Roman" w:hint="eastAsia"/>
                <w:kern w:val="2"/>
                <w:sz w:val="24"/>
                <w:szCs w:val="24"/>
              </w:rPr>
              <w:t>放送機材</w:t>
            </w:r>
          </w:p>
        </w:tc>
        <w:tc>
          <w:tcPr>
            <w:tcW w:w="3260" w:type="dxa"/>
            <w:vAlign w:val="center"/>
          </w:tcPr>
          <w:p w:rsidR="00642ADE" w:rsidRPr="00336C02" w:rsidRDefault="00336C02" w:rsidP="00642ADE">
            <w:pPr>
              <w:adjustRightInd/>
              <w:jc w:val="both"/>
              <w:textAlignment w:val="auto"/>
              <w:rPr>
                <w:rFonts w:cs="Times New Roman"/>
                <w:kern w:val="2"/>
                <w:sz w:val="24"/>
                <w:szCs w:val="24"/>
              </w:rPr>
            </w:pPr>
            <w:r w:rsidRPr="00336C02">
              <w:rPr>
                <w:rFonts w:cs="Times New Roman" w:hint="eastAsia"/>
                <w:kern w:val="2"/>
                <w:sz w:val="24"/>
                <w:szCs w:val="24"/>
              </w:rPr>
              <w:t>一式</w:t>
            </w:r>
          </w:p>
        </w:tc>
        <w:tc>
          <w:tcPr>
            <w:tcW w:w="1276" w:type="dxa"/>
            <w:vAlign w:val="center"/>
          </w:tcPr>
          <w:p w:rsidR="00642ADE" w:rsidRPr="00336C02" w:rsidRDefault="00336C02" w:rsidP="00642ADE">
            <w:pPr>
              <w:adjustRightInd/>
              <w:jc w:val="center"/>
              <w:textAlignment w:val="auto"/>
              <w:rPr>
                <w:rFonts w:cs="Times New Roman"/>
                <w:kern w:val="2"/>
                <w:sz w:val="24"/>
                <w:szCs w:val="24"/>
              </w:rPr>
            </w:pPr>
            <w:r w:rsidRPr="00336C02">
              <w:rPr>
                <w:rFonts w:cs="Times New Roman" w:hint="eastAsia"/>
                <w:kern w:val="2"/>
                <w:sz w:val="24"/>
                <w:szCs w:val="24"/>
              </w:rPr>
              <w:t>１</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9</w:t>
            </w:r>
          </w:p>
        </w:tc>
        <w:tc>
          <w:tcPr>
            <w:tcW w:w="3267" w:type="dxa"/>
            <w:vAlign w:val="center"/>
          </w:tcPr>
          <w:p w:rsidR="00642ADE" w:rsidRPr="00336C02" w:rsidRDefault="00336C02" w:rsidP="00642ADE">
            <w:pPr>
              <w:adjustRightInd/>
              <w:jc w:val="both"/>
              <w:textAlignment w:val="auto"/>
              <w:rPr>
                <w:rFonts w:cs="Times New Roman"/>
                <w:kern w:val="2"/>
                <w:sz w:val="24"/>
                <w:szCs w:val="24"/>
              </w:rPr>
            </w:pPr>
            <w:r w:rsidRPr="00336C02">
              <w:rPr>
                <w:rFonts w:cs="Times New Roman" w:hint="eastAsia"/>
                <w:kern w:val="2"/>
                <w:sz w:val="24"/>
                <w:szCs w:val="24"/>
              </w:rPr>
              <w:t>レジスター</w:t>
            </w:r>
          </w:p>
        </w:tc>
        <w:tc>
          <w:tcPr>
            <w:tcW w:w="3260" w:type="dxa"/>
            <w:vAlign w:val="center"/>
          </w:tcPr>
          <w:p w:rsidR="00642ADE" w:rsidRPr="00336C02" w:rsidRDefault="00642ADE" w:rsidP="00642ADE">
            <w:pPr>
              <w:adjustRightInd/>
              <w:jc w:val="both"/>
              <w:textAlignment w:val="auto"/>
              <w:rPr>
                <w:rFonts w:cs="Times New Roman"/>
                <w:kern w:val="2"/>
                <w:sz w:val="24"/>
                <w:szCs w:val="24"/>
              </w:rPr>
            </w:pPr>
          </w:p>
        </w:tc>
        <w:tc>
          <w:tcPr>
            <w:tcW w:w="1276" w:type="dxa"/>
            <w:vAlign w:val="center"/>
          </w:tcPr>
          <w:p w:rsidR="00642ADE" w:rsidRPr="00336C02" w:rsidRDefault="00336C02" w:rsidP="00642ADE">
            <w:pPr>
              <w:adjustRightInd/>
              <w:jc w:val="center"/>
              <w:textAlignment w:val="auto"/>
              <w:rPr>
                <w:rFonts w:cs="Times New Roman"/>
                <w:kern w:val="2"/>
                <w:sz w:val="24"/>
                <w:szCs w:val="24"/>
              </w:rPr>
            </w:pPr>
            <w:r w:rsidRPr="00336C02">
              <w:rPr>
                <w:rFonts w:cs="Times New Roman" w:hint="eastAsia"/>
                <w:kern w:val="2"/>
                <w:sz w:val="24"/>
                <w:szCs w:val="24"/>
              </w:rPr>
              <w:t>１</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10</w:t>
            </w:r>
          </w:p>
        </w:tc>
        <w:tc>
          <w:tcPr>
            <w:tcW w:w="3267" w:type="dxa"/>
            <w:vAlign w:val="center"/>
          </w:tcPr>
          <w:p w:rsidR="00642ADE" w:rsidRPr="00336C02" w:rsidRDefault="00336C02" w:rsidP="00642ADE">
            <w:pPr>
              <w:adjustRightInd/>
              <w:jc w:val="both"/>
              <w:textAlignment w:val="auto"/>
              <w:rPr>
                <w:rFonts w:cs="Times New Roman"/>
                <w:kern w:val="2"/>
                <w:sz w:val="24"/>
                <w:szCs w:val="24"/>
              </w:rPr>
            </w:pPr>
            <w:r w:rsidRPr="00336C02">
              <w:rPr>
                <w:rFonts w:cs="Times New Roman" w:hint="eastAsia"/>
                <w:kern w:val="2"/>
                <w:sz w:val="24"/>
                <w:szCs w:val="24"/>
              </w:rPr>
              <w:t>机</w:t>
            </w:r>
          </w:p>
        </w:tc>
        <w:tc>
          <w:tcPr>
            <w:tcW w:w="3260" w:type="dxa"/>
            <w:vAlign w:val="center"/>
          </w:tcPr>
          <w:p w:rsidR="00642ADE" w:rsidRPr="00336C02" w:rsidRDefault="00642ADE" w:rsidP="00642ADE">
            <w:pPr>
              <w:adjustRightInd/>
              <w:jc w:val="both"/>
              <w:textAlignment w:val="auto"/>
              <w:rPr>
                <w:rFonts w:cs="Times New Roman"/>
                <w:kern w:val="2"/>
                <w:sz w:val="24"/>
                <w:szCs w:val="24"/>
              </w:rPr>
            </w:pPr>
          </w:p>
        </w:tc>
        <w:tc>
          <w:tcPr>
            <w:tcW w:w="1276" w:type="dxa"/>
            <w:vAlign w:val="center"/>
          </w:tcPr>
          <w:p w:rsidR="00642ADE" w:rsidRPr="00336C02" w:rsidRDefault="00336C02" w:rsidP="00642ADE">
            <w:pPr>
              <w:adjustRightInd/>
              <w:jc w:val="center"/>
              <w:textAlignment w:val="auto"/>
              <w:rPr>
                <w:rFonts w:cs="Times New Roman"/>
                <w:kern w:val="2"/>
                <w:sz w:val="24"/>
                <w:szCs w:val="24"/>
              </w:rPr>
            </w:pPr>
            <w:r w:rsidRPr="00336C02">
              <w:rPr>
                <w:rFonts w:cs="Times New Roman" w:hint="eastAsia"/>
                <w:kern w:val="2"/>
                <w:sz w:val="24"/>
                <w:szCs w:val="24"/>
              </w:rPr>
              <w:t>２</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11</w:t>
            </w:r>
          </w:p>
        </w:tc>
        <w:tc>
          <w:tcPr>
            <w:tcW w:w="3267" w:type="dxa"/>
            <w:vAlign w:val="center"/>
          </w:tcPr>
          <w:p w:rsidR="00642ADE" w:rsidRPr="00336C02" w:rsidRDefault="00336C02" w:rsidP="00642ADE">
            <w:pPr>
              <w:adjustRightInd/>
              <w:jc w:val="both"/>
              <w:textAlignment w:val="auto"/>
              <w:rPr>
                <w:rFonts w:cs="Times New Roman"/>
                <w:kern w:val="2"/>
                <w:sz w:val="24"/>
                <w:szCs w:val="24"/>
              </w:rPr>
            </w:pPr>
            <w:r w:rsidRPr="00336C02">
              <w:rPr>
                <w:rFonts w:cs="Times New Roman" w:hint="eastAsia"/>
                <w:kern w:val="2"/>
                <w:sz w:val="24"/>
                <w:szCs w:val="24"/>
              </w:rPr>
              <w:t>キャビネット</w:t>
            </w:r>
          </w:p>
        </w:tc>
        <w:tc>
          <w:tcPr>
            <w:tcW w:w="3260" w:type="dxa"/>
            <w:vAlign w:val="center"/>
          </w:tcPr>
          <w:p w:rsidR="00642ADE" w:rsidRPr="00336C02" w:rsidRDefault="00642ADE" w:rsidP="00642ADE">
            <w:pPr>
              <w:adjustRightInd/>
              <w:jc w:val="both"/>
              <w:textAlignment w:val="auto"/>
              <w:rPr>
                <w:rFonts w:cs="Times New Roman"/>
                <w:kern w:val="2"/>
                <w:sz w:val="24"/>
                <w:szCs w:val="24"/>
              </w:rPr>
            </w:pPr>
          </w:p>
        </w:tc>
        <w:tc>
          <w:tcPr>
            <w:tcW w:w="1276" w:type="dxa"/>
            <w:vAlign w:val="center"/>
          </w:tcPr>
          <w:p w:rsidR="00642ADE" w:rsidRPr="00336C02" w:rsidRDefault="00336C02" w:rsidP="00642ADE">
            <w:pPr>
              <w:adjustRightInd/>
              <w:jc w:val="center"/>
              <w:textAlignment w:val="auto"/>
              <w:rPr>
                <w:rFonts w:cs="Times New Roman"/>
                <w:kern w:val="2"/>
                <w:sz w:val="24"/>
                <w:szCs w:val="24"/>
              </w:rPr>
            </w:pPr>
            <w:r w:rsidRPr="00336C02">
              <w:rPr>
                <w:rFonts w:cs="Times New Roman" w:hint="eastAsia"/>
                <w:kern w:val="2"/>
                <w:sz w:val="24"/>
                <w:szCs w:val="24"/>
              </w:rPr>
              <w:t>１</w:t>
            </w:r>
          </w:p>
        </w:tc>
      </w:tr>
      <w:tr w:rsidR="00642ADE" w:rsidRPr="003A6301" w:rsidTr="00C51CCE">
        <w:trPr>
          <w:trHeight w:val="453"/>
        </w:trPr>
        <w:tc>
          <w:tcPr>
            <w:tcW w:w="702" w:type="dxa"/>
            <w:vAlign w:val="center"/>
          </w:tcPr>
          <w:p w:rsidR="00642ADE" w:rsidRPr="00336C02" w:rsidRDefault="00642ADE" w:rsidP="00642ADE">
            <w:pPr>
              <w:adjustRightInd/>
              <w:jc w:val="center"/>
              <w:textAlignment w:val="auto"/>
              <w:rPr>
                <w:rFonts w:cs="Times New Roman"/>
                <w:kern w:val="2"/>
                <w:sz w:val="24"/>
                <w:szCs w:val="24"/>
              </w:rPr>
            </w:pPr>
            <w:r w:rsidRPr="00336C02">
              <w:rPr>
                <w:rFonts w:cs="Times New Roman" w:hint="eastAsia"/>
                <w:kern w:val="2"/>
                <w:sz w:val="24"/>
                <w:szCs w:val="24"/>
              </w:rPr>
              <w:t>12</w:t>
            </w:r>
          </w:p>
        </w:tc>
        <w:tc>
          <w:tcPr>
            <w:tcW w:w="3267" w:type="dxa"/>
            <w:vAlign w:val="center"/>
          </w:tcPr>
          <w:p w:rsidR="00642ADE" w:rsidRPr="00336C02" w:rsidRDefault="00C51CCE" w:rsidP="00642ADE">
            <w:pPr>
              <w:adjustRightInd/>
              <w:jc w:val="both"/>
              <w:textAlignment w:val="auto"/>
              <w:rPr>
                <w:rFonts w:cs="Times New Roman"/>
                <w:kern w:val="2"/>
                <w:sz w:val="24"/>
                <w:szCs w:val="24"/>
              </w:rPr>
            </w:pPr>
            <w:r>
              <w:rPr>
                <w:rFonts w:cs="Times New Roman" w:hint="eastAsia"/>
                <w:kern w:val="2"/>
                <w:sz w:val="24"/>
                <w:szCs w:val="24"/>
              </w:rPr>
              <w:t>顔認証型体温計</w:t>
            </w:r>
          </w:p>
        </w:tc>
        <w:tc>
          <w:tcPr>
            <w:tcW w:w="3260" w:type="dxa"/>
            <w:vAlign w:val="center"/>
          </w:tcPr>
          <w:p w:rsidR="00642ADE" w:rsidRPr="00336C02" w:rsidRDefault="00C51CCE" w:rsidP="00642ADE">
            <w:pPr>
              <w:adjustRightInd/>
              <w:jc w:val="both"/>
              <w:textAlignment w:val="auto"/>
              <w:rPr>
                <w:rFonts w:cs="Times New Roman"/>
                <w:kern w:val="2"/>
                <w:sz w:val="24"/>
                <w:szCs w:val="24"/>
              </w:rPr>
            </w:pPr>
            <w:r>
              <w:rPr>
                <w:rFonts w:cs="Times New Roman" w:hint="eastAsia"/>
                <w:kern w:val="2"/>
                <w:sz w:val="24"/>
                <w:szCs w:val="24"/>
              </w:rPr>
              <w:t>一式</w:t>
            </w:r>
          </w:p>
        </w:tc>
        <w:tc>
          <w:tcPr>
            <w:tcW w:w="1276" w:type="dxa"/>
            <w:vAlign w:val="center"/>
          </w:tcPr>
          <w:p w:rsidR="00642ADE" w:rsidRPr="00336C02" w:rsidRDefault="00C51CCE" w:rsidP="00642ADE">
            <w:pPr>
              <w:adjustRightInd/>
              <w:jc w:val="center"/>
              <w:textAlignment w:val="auto"/>
              <w:rPr>
                <w:rFonts w:cs="Times New Roman"/>
                <w:kern w:val="2"/>
                <w:sz w:val="24"/>
                <w:szCs w:val="24"/>
              </w:rPr>
            </w:pPr>
            <w:r>
              <w:rPr>
                <w:rFonts w:cs="Times New Roman" w:hint="eastAsia"/>
                <w:kern w:val="2"/>
                <w:sz w:val="24"/>
                <w:szCs w:val="24"/>
              </w:rPr>
              <w:t>１</w:t>
            </w:r>
          </w:p>
        </w:tc>
      </w:tr>
      <w:tr w:rsidR="00C51CCE" w:rsidRPr="003A6301" w:rsidTr="00C51CCE">
        <w:trPr>
          <w:trHeight w:val="453"/>
        </w:trPr>
        <w:tc>
          <w:tcPr>
            <w:tcW w:w="702" w:type="dxa"/>
            <w:vAlign w:val="center"/>
          </w:tcPr>
          <w:p w:rsidR="00C51CCE" w:rsidRPr="00336C02" w:rsidRDefault="00C51CCE" w:rsidP="00642ADE">
            <w:pPr>
              <w:jc w:val="center"/>
              <w:rPr>
                <w:rFonts w:cs="Times New Roman"/>
                <w:kern w:val="2"/>
                <w:sz w:val="24"/>
                <w:szCs w:val="24"/>
              </w:rPr>
            </w:pPr>
          </w:p>
        </w:tc>
        <w:tc>
          <w:tcPr>
            <w:tcW w:w="3267" w:type="dxa"/>
            <w:vAlign w:val="center"/>
          </w:tcPr>
          <w:p w:rsidR="00C51CCE" w:rsidRDefault="00C51CCE" w:rsidP="00642ADE">
            <w:pPr>
              <w:jc w:val="both"/>
              <w:rPr>
                <w:rFonts w:cs="Times New Roman"/>
                <w:kern w:val="2"/>
                <w:sz w:val="24"/>
                <w:szCs w:val="24"/>
              </w:rPr>
            </w:pPr>
          </w:p>
        </w:tc>
        <w:tc>
          <w:tcPr>
            <w:tcW w:w="3260" w:type="dxa"/>
            <w:vAlign w:val="center"/>
          </w:tcPr>
          <w:p w:rsidR="00C51CCE" w:rsidRDefault="00C51CCE" w:rsidP="00642ADE">
            <w:pPr>
              <w:jc w:val="both"/>
              <w:rPr>
                <w:rFonts w:cs="Times New Roman"/>
                <w:kern w:val="2"/>
                <w:sz w:val="24"/>
                <w:szCs w:val="24"/>
              </w:rPr>
            </w:pPr>
          </w:p>
        </w:tc>
        <w:tc>
          <w:tcPr>
            <w:tcW w:w="1276" w:type="dxa"/>
            <w:vAlign w:val="center"/>
          </w:tcPr>
          <w:p w:rsidR="00C51CCE" w:rsidRDefault="00C51CCE" w:rsidP="00642ADE">
            <w:pPr>
              <w:jc w:val="center"/>
              <w:rPr>
                <w:rFonts w:cs="Times New Roman"/>
                <w:kern w:val="2"/>
                <w:sz w:val="24"/>
                <w:szCs w:val="24"/>
              </w:rPr>
            </w:pPr>
          </w:p>
        </w:tc>
      </w:tr>
    </w:tbl>
    <w:p w:rsidR="003A6301" w:rsidRPr="00C120B2" w:rsidRDefault="003A6301" w:rsidP="005215EF">
      <w:pPr>
        <w:tabs>
          <w:tab w:val="left" w:pos="1494"/>
        </w:tabs>
        <w:rPr>
          <w:rFonts w:cs="Times New Roman"/>
        </w:rPr>
      </w:pPr>
    </w:p>
    <w:sectPr w:rsidR="003A6301" w:rsidRPr="00C120B2" w:rsidSect="005215EF">
      <w:pgSz w:w="11906" w:h="16838" w:code="9"/>
      <w:pgMar w:top="1134" w:right="1134" w:bottom="1134" w:left="1134" w:header="720" w:footer="720" w:gutter="0"/>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F64" w:rsidRDefault="00215F64">
      <w:pPr>
        <w:rPr>
          <w:rFonts w:cs="Times New Roman"/>
        </w:rPr>
      </w:pPr>
      <w:r>
        <w:rPr>
          <w:rFonts w:cs="Times New Roman"/>
        </w:rPr>
        <w:separator/>
      </w:r>
    </w:p>
  </w:endnote>
  <w:endnote w:type="continuationSeparator" w:id="0">
    <w:p w:rsidR="00215F64" w:rsidRDefault="00215F6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0F9578t00CID-WinCharSetFFFF">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39" w:rsidRDefault="00F37C39" w:rsidP="00B5447E">
    <w:pPr>
      <w:framePr w:wrap="auto" w:vAnchor="text" w:hAnchor="margin" w:xAlign="center" w:y="1"/>
      <w:adjustRightInd/>
      <w:jc w:val="center"/>
      <w:rPr>
        <w:rFonts w:hAnsi="Times New Roman" w:cs="Times New Roman"/>
        <w:spacing w:val="4"/>
      </w:rPr>
    </w:pPr>
    <w:r>
      <w:fldChar w:fldCharType="begin"/>
    </w:r>
    <w:r>
      <w:instrText>page \* MERGEFORMAT</w:instrText>
    </w:r>
    <w:r>
      <w:fldChar w:fldCharType="separate"/>
    </w:r>
    <w:r w:rsidR="008138A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F64" w:rsidRDefault="00215F64">
      <w:pPr>
        <w:rPr>
          <w:rFonts w:cs="Times New Roman"/>
        </w:rPr>
      </w:pPr>
      <w:r>
        <w:rPr>
          <w:rFonts w:hAnsi="Times New Roman" w:cs="Times New Roman"/>
          <w:sz w:val="2"/>
          <w:szCs w:val="2"/>
        </w:rPr>
        <w:continuationSeparator/>
      </w:r>
    </w:p>
  </w:footnote>
  <w:footnote w:type="continuationSeparator" w:id="0">
    <w:p w:rsidR="00215F64" w:rsidRDefault="00215F6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C05"/>
    <w:multiLevelType w:val="hybridMultilevel"/>
    <w:tmpl w:val="6FE4FD4E"/>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 w15:restartNumberingAfterBreak="0">
    <w:nsid w:val="0C8A3CC2"/>
    <w:multiLevelType w:val="hybridMultilevel"/>
    <w:tmpl w:val="1BDE74F0"/>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 w15:restartNumberingAfterBreak="0">
    <w:nsid w:val="13CF2136"/>
    <w:multiLevelType w:val="hybridMultilevel"/>
    <w:tmpl w:val="86388D5A"/>
    <w:lvl w:ilvl="0" w:tplc="0409000F">
      <w:start w:val="1"/>
      <w:numFmt w:val="decimal"/>
      <w:lvlText w:val="%1."/>
      <w:lvlJc w:val="left"/>
      <w:pPr>
        <w:tabs>
          <w:tab w:val="num" w:pos="1005"/>
        </w:tabs>
        <w:ind w:left="1005" w:hanging="420"/>
      </w:pPr>
    </w:lvl>
    <w:lvl w:ilvl="1" w:tplc="04090017">
      <w:start w:val="1"/>
      <w:numFmt w:val="aiueoFullWidth"/>
      <w:lvlText w:val="(%2)"/>
      <w:lvlJc w:val="left"/>
      <w:pPr>
        <w:tabs>
          <w:tab w:val="num" w:pos="1425"/>
        </w:tabs>
        <w:ind w:left="1425" w:hanging="420"/>
      </w:pPr>
    </w:lvl>
    <w:lvl w:ilvl="2" w:tplc="04090011">
      <w:start w:val="1"/>
      <w:numFmt w:val="decimalEnclosedCircle"/>
      <w:lvlText w:val="%3"/>
      <w:lvlJc w:val="left"/>
      <w:pPr>
        <w:tabs>
          <w:tab w:val="num" w:pos="1845"/>
        </w:tabs>
        <w:ind w:left="1845" w:hanging="420"/>
      </w:pPr>
    </w:lvl>
    <w:lvl w:ilvl="3" w:tplc="0409000F">
      <w:start w:val="1"/>
      <w:numFmt w:val="decimal"/>
      <w:lvlText w:val="%4."/>
      <w:lvlJc w:val="left"/>
      <w:pPr>
        <w:tabs>
          <w:tab w:val="num" w:pos="2265"/>
        </w:tabs>
        <w:ind w:left="2265" w:hanging="420"/>
      </w:pPr>
    </w:lvl>
    <w:lvl w:ilvl="4" w:tplc="04090017">
      <w:start w:val="1"/>
      <w:numFmt w:val="aiueoFullWidth"/>
      <w:lvlText w:val="(%5)"/>
      <w:lvlJc w:val="left"/>
      <w:pPr>
        <w:tabs>
          <w:tab w:val="num" w:pos="2685"/>
        </w:tabs>
        <w:ind w:left="2685" w:hanging="420"/>
      </w:pPr>
    </w:lvl>
    <w:lvl w:ilvl="5" w:tplc="04090011">
      <w:start w:val="1"/>
      <w:numFmt w:val="decimalEnclosedCircle"/>
      <w:lvlText w:val="%6"/>
      <w:lvlJc w:val="left"/>
      <w:pPr>
        <w:tabs>
          <w:tab w:val="num" w:pos="3105"/>
        </w:tabs>
        <w:ind w:left="3105" w:hanging="420"/>
      </w:pPr>
    </w:lvl>
    <w:lvl w:ilvl="6" w:tplc="0409000F">
      <w:start w:val="1"/>
      <w:numFmt w:val="decimal"/>
      <w:lvlText w:val="%7."/>
      <w:lvlJc w:val="left"/>
      <w:pPr>
        <w:tabs>
          <w:tab w:val="num" w:pos="3525"/>
        </w:tabs>
        <w:ind w:left="3525" w:hanging="420"/>
      </w:pPr>
    </w:lvl>
    <w:lvl w:ilvl="7" w:tplc="04090017">
      <w:start w:val="1"/>
      <w:numFmt w:val="aiueoFullWidth"/>
      <w:lvlText w:val="(%8)"/>
      <w:lvlJc w:val="left"/>
      <w:pPr>
        <w:tabs>
          <w:tab w:val="num" w:pos="3945"/>
        </w:tabs>
        <w:ind w:left="3945" w:hanging="420"/>
      </w:pPr>
    </w:lvl>
    <w:lvl w:ilvl="8" w:tplc="04090011">
      <w:start w:val="1"/>
      <w:numFmt w:val="decimalEnclosedCircle"/>
      <w:lvlText w:val="%9"/>
      <w:lvlJc w:val="left"/>
      <w:pPr>
        <w:tabs>
          <w:tab w:val="num" w:pos="4365"/>
        </w:tabs>
        <w:ind w:left="4365" w:hanging="420"/>
      </w:pPr>
    </w:lvl>
  </w:abstractNum>
  <w:abstractNum w:abstractNumId="3" w15:restartNumberingAfterBreak="0">
    <w:nsid w:val="18C15769"/>
    <w:multiLevelType w:val="hybridMultilevel"/>
    <w:tmpl w:val="890049A8"/>
    <w:lvl w:ilvl="0" w:tplc="3C086C7E">
      <w:numFmt w:val="bullet"/>
      <w:lvlText w:val="・"/>
      <w:lvlJc w:val="left"/>
      <w:pPr>
        <w:tabs>
          <w:tab w:val="num" w:pos="945"/>
        </w:tabs>
        <w:ind w:left="945" w:hanging="360"/>
      </w:pPr>
      <w:rPr>
        <w:rFonts w:ascii="ＭＳ 明朝" w:eastAsia="ＭＳ 明朝" w:hAnsi="ＭＳ 明朝" w:hint="eastAsia"/>
      </w:rPr>
    </w:lvl>
    <w:lvl w:ilvl="1" w:tplc="0409000B">
      <w:start w:val="1"/>
      <w:numFmt w:val="bullet"/>
      <w:lvlText w:val=""/>
      <w:lvlJc w:val="left"/>
      <w:pPr>
        <w:tabs>
          <w:tab w:val="num" w:pos="1425"/>
        </w:tabs>
        <w:ind w:left="1425" w:hanging="420"/>
      </w:pPr>
      <w:rPr>
        <w:rFonts w:ascii="Wingdings" w:hAnsi="Wingdings" w:cs="Wingdings" w:hint="default"/>
      </w:rPr>
    </w:lvl>
    <w:lvl w:ilvl="2" w:tplc="0409000D">
      <w:start w:val="1"/>
      <w:numFmt w:val="bullet"/>
      <w:lvlText w:val=""/>
      <w:lvlJc w:val="left"/>
      <w:pPr>
        <w:tabs>
          <w:tab w:val="num" w:pos="1845"/>
        </w:tabs>
        <w:ind w:left="1845" w:hanging="420"/>
      </w:pPr>
      <w:rPr>
        <w:rFonts w:ascii="Wingdings" w:hAnsi="Wingdings" w:cs="Wingdings" w:hint="default"/>
      </w:rPr>
    </w:lvl>
    <w:lvl w:ilvl="3" w:tplc="04090001">
      <w:start w:val="1"/>
      <w:numFmt w:val="bullet"/>
      <w:lvlText w:val=""/>
      <w:lvlJc w:val="left"/>
      <w:pPr>
        <w:tabs>
          <w:tab w:val="num" w:pos="2265"/>
        </w:tabs>
        <w:ind w:left="2265" w:hanging="420"/>
      </w:pPr>
      <w:rPr>
        <w:rFonts w:ascii="Wingdings" w:hAnsi="Wingdings" w:cs="Wingdings" w:hint="default"/>
      </w:rPr>
    </w:lvl>
    <w:lvl w:ilvl="4" w:tplc="0409000B">
      <w:start w:val="1"/>
      <w:numFmt w:val="bullet"/>
      <w:lvlText w:val=""/>
      <w:lvlJc w:val="left"/>
      <w:pPr>
        <w:tabs>
          <w:tab w:val="num" w:pos="2685"/>
        </w:tabs>
        <w:ind w:left="2685" w:hanging="420"/>
      </w:pPr>
      <w:rPr>
        <w:rFonts w:ascii="Wingdings" w:hAnsi="Wingdings" w:cs="Wingdings" w:hint="default"/>
      </w:rPr>
    </w:lvl>
    <w:lvl w:ilvl="5" w:tplc="0409000D">
      <w:start w:val="1"/>
      <w:numFmt w:val="bullet"/>
      <w:lvlText w:val=""/>
      <w:lvlJc w:val="left"/>
      <w:pPr>
        <w:tabs>
          <w:tab w:val="num" w:pos="3105"/>
        </w:tabs>
        <w:ind w:left="3105" w:hanging="420"/>
      </w:pPr>
      <w:rPr>
        <w:rFonts w:ascii="Wingdings" w:hAnsi="Wingdings" w:cs="Wingdings" w:hint="default"/>
      </w:rPr>
    </w:lvl>
    <w:lvl w:ilvl="6" w:tplc="04090001">
      <w:start w:val="1"/>
      <w:numFmt w:val="bullet"/>
      <w:lvlText w:val=""/>
      <w:lvlJc w:val="left"/>
      <w:pPr>
        <w:tabs>
          <w:tab w:val="num" w:pos="3525"/>
        </w:tabs>
        <w:ind w:left="3525" w:hanging="420"/>
      </w:pPr>
      <w:rPr>
        <w:rFonts w:ascii="Wingdings" w:hAnsi="Wingdings" w:cs="Wingdings" w:hint="default"/>
      </w:rPr>
    </w:lvl>
    <w:lvl w:ilvl="7" w:tplc="0409000B">
      <w:start w:val="1"/>
      <w:numFmt w:val="bullet"/>
      <w:lvlText w:val=""/>
      <w:lvlJc w:val="left"/>
      <w:pPr>
        <w:tabs>
          <w:tab w:val="num" w:pos="3945"/>
        </w:tabs>
        <w:ind w:left="3945" w:hanging="420"/>
      </w:pPr>
      <w:rPr>
        <w:rFonts w:ascii="Wingdings" w:hAnsi="Wingdings" w:cs="Wingdings" w:hint="default"/>
      </w:rPr>
    </w:lvl>
    <w:lvl w:ilvl="8" w:tplc="0409000D">
      <w:start w:val="1"/>
      <w:numFmt w:val="bullet"/>
      <w:lvlText w:val=""/>
      <w:lvlJc w:val="left"/>
      <w:pPr>
        <w:tabs>
          <w:tab w:val="num" w:pos="4365"/>
        </w:tabs>
        <w:ind w:left="4365" w:hanging="420"/>
      </w:pPr>
      <w:rPr>
        <w:rFonts w:ascii="Wingdings" w:hAnsi="Wingdings" w:cs="Wingdings" w:hint="default"/>
      </w:rPr>
    </w:lvl>
  </w:abstractNum>
  <w:abstractNum w:abstractNumId="4" w15:restartNumberingAfterBreak="0">
    <w:nsid w:val="1BA54FA3"/>
    <w:multiLevelType w:val="hybridMultilevel"/>
    <w:tmpl w:val="98A44AB6"/>
    <w:lvl w:ilvl="0" w:tplc="F8268ED8">
      <w:start w:val="2"/>
      <w:numFmt w:val="decimalEnclosedCircle"/>
      <w:lvlText w:val="%1"/>
      <w:lvlJc w:val="left"/>
      <w:pPr>
        <w:tabs>
          <w:tab w:val="num" w:pos="807"/>
        </w:tabs>
        <w:ind w:left="807" w:hanging="405"/>
      </w:pPr>
      <w:rPr>
        <w:rFonts w:hint="eastAsia"/>
      </w:rPr>
    </w:lvl>
    <w:lvl w:ilvl="1" w:tplc="04090017">
      <w:start w:val="1"/>
      <w:numFmt w:val="aiueoFullWidth"/>
      <w:lvlText w:val="(%2)"/>
      <w:lvlJc w:val="left"/>
      <w:pPr>
        <w:tabs>
          <w:tab w:val="num" w:pos="1242"/>
        </w:tabs>
        <w:ind w:left="1242" w:hanging="420"/>
      </w:pPr>
    </w:lvl>
    <w:lvl w:ilvl="2" w:tplc="04090011">
      <w:start w:val="1"/>
      <w:numFmt w:val="decimalEnclosedCircle"/>
      <w:lvlText w:val="%3"/>
      <w:lvlJc w:val="left"/>
      <w:pPr>
        <w:tabs>
          <w:tab w:val="num" w:pos="1662"/>
        </w:tabs>
        <w:ind w:left="1662" w:hanging="420"/>
      </w:pPr>
    </w:lvl>
    <w:lvl w:ilvl="3" w:tplc="0409000F">
      <w:start w:val="1"/>
      <w:numFmt w:val="decimal"/>
      <w:lvlText w:val="%4."/>
      <w:lvlJc w:val="left"/>
      <w:pPr>
        <w:tabs>
          <w:tab w:val="num" w:pos="2082"/>
        </w:tabs>
        <w:ind w:left="2082" w:hanging="420"/>
      </w:pPr>
    </w:lvl>
    <w:lvl w:ilvl="4" w:tplc="04090017">
      <w:start w:val="1"/>
      <w:numFmt w:val="aiueoFullWidth"/>
      <w:lvlText w:val="(%5)"/>
      <w:lvlJc w:val="left"/>
      <w:pPr>
        <w:tabs>
          <w:tab w:val="num" w:pos="2502"/>
        </w:tabs>
        <w:ind w:left="2502" w:hanging="420"/>
      </w:pPr>
    </w:lvl>
    <w:lvl w:ilvl="5" w:tplc="04090011">
      <w:start w:val="1"/>
      <w:numFmt w:val="decimalEnclosedCircle"/>
      <w:lvlText w:val="%6"/>
      <w:lvlJc w:val="left"/>
      <w:pPr>
        <w:tabs>
          <w:tab w:val="num" w:pos="2922"/>
        </w:tabs>
        <w:ind w:left="2922" w:hanging="420"/>
      </w:pPr>
    </w:lvl>
    <w:lvl w:ilvl="6" w:tplc="0409000F">
      <w:start w:val="1"/>
      <w:numFmt w:val="decimal"/>
      <w:lvlText w:val="%7."/>
      <w:lvlJc w:val="left"/>
      <w:pPr>
        <w:tabs>
          <w:tab w:val="num" w:pos="3342"/>
        </w:tabs>
        <w:ind w:left="3342" w:hanging="420"/>
      </w:pPr>
    </w:lvl>
    <w:lvl w:ilvl="7" w:tplc="04090017">
      <w:start w:val="1"/>
      <w:numFmt w:val="aiueoFullWidth"/>
      <w:lvlText w:val="(%8)"/>
      <w:lvlJc w:val="left"/>
      <w:pPr>
        <w:tabs>
          <w:tab w:val="num" w:pos="3762"/>
        </w:tabs>
        <w:ind w:left="3762" w:hanging="420"/>
      </w:pPr>
    </w:lvl>
    <w:lvl w:ilvl="8" w:tplc="04090011">
      <w:start w:val="1"/>
      <w:numFmt w:val="decimalEnclosedCircle"/>
      <w:lvlText w:val="%9"/>
      <w:lvlJc w:val="left"/>
      <w:pPr>
        <w:tabs>
          <w:tab w:val="num" w:pos="4182"/>
        </w:tabs>
        <w:ind w:left="4182" w:hanging="420"/>
      </w:pPr>
    </w:lvl>
  </w:abstractNum>
  <w:abstractNum w:abstractNumId="5" w15:restartNumberingAfterBreak="0">
    <w:nsid w:val="1DE35202"/>
    <w:multiLevelType w:val="hybridMultilevel"/>
    <w:tmpl w:val="CCEE63C0"/>
    <w:lvl w:ilvl="0" w:tplc="0409000F">
      <w:start w:val="1"/>
      <w:numFmt w:val="decimal"/>
      <w:lvlText w:val="%1."/>
      <w:lvlJc w:val="left"/>
      <w:pPr>
        <w:tabs>
          <w:tab w:val="num" w:pos="1005"/>
        </w:tabs>
        <w:ind w:left="1005" w:hanging="420"/>
      </w:pPr>
    </w:lvl>
    <w:lvl w:ilvl="1" w:tplc="04090017">
      <w:start w:val="1"/>
      <w:numFmt w:val="aiueoFullWidth"/>
      <w:lvlText w:val="(%2)"/>
      <w:lvlJc w:val="left"/>
      <w:pPr>
        <w:tabs>
          <w:tab w:val="num" w:pos="1425"/>
        </w:tabs>
        <w:ind w:left="1425" w:hanging="420"/>
      </w:pPr>
    </w:lvl>
    <w:lvl w:ilvl="2" w:tplc="04090011">
      <w:start w:val="1"/>
      <w:numFmt w:val="decimalEnclosedCircle"/>
      <w:lvlText w:val="%3"/>
      <w:lvlJc w:val="left"/>
      <w:pPr>
        <w:tabs>
          <w:tab w:val="num" w:pos="1845"/>
        </w:tabs>
        <w:ind w:left="1845" w:hanging="420"/>
      </w:pPr>
    </w:lvl>
    <w:lvl w:ilvl="3" w:tplc="0409000F">
      <w:start w:val="1"/>
      <w:numFmt w:val="decimal"/>
      <w:lvlText w:val="%4."/>
      <w:lvlJc w:val="left"/>
      <w:pPr>
        <w:tabs>
          <w:tab w:val="num" w:pos="2265"/>
        </w:tabs>
        <w:ind w:left="2265" w:hanging="420"/>
      </w:pPr>
    </w:lvl>
    <w:lvl w:ilvl="4" w:tplc="04090017">
      <w:start w:val="1"/>
      <w:numFmt w:val="aiueoFullWidth"/>
      <w:lvlText w:val="(%5)"/>
      <w:lvlJc w:val="left"/>
      <w:pPr>
        <w:tabs>
          <w:tab w:val="num" w:pos="2685"/>
        </w:tabs>
        <w:ind w:left="2685" w:hanging="420"/>
      </w:pPr>
    </w:lvl>
    <w:lvl w:ilvl="5" w:tplc="04090011">
      <w:start w:val="1"/>
      <w:numFmt w:val="decimalEnclosedCircle"/>
      <w:lvlText w:val="%6"/>
      <w:lvlJc w:val="left"/>
      <w:pPr>
        <w:tabs>
          <w:tab w:val="num" w:pos="3105"/>
        </w:tabs>
        <w:ind w:left="3105" w:hanging="420"/>
      </w:pPr>
    </w:lvl>
    <w:lvl w:ilvl="6" w:tplc="0409000F">
      <w:start w:val="1"/>
      <w:numFmt w:val="decimal"/>
      <w:lvlText w:val="%7."/>
      <w:lvlJc w:val="left"/>
      <w:pPr>
        <w:tabs>
          <w:tab w:val="num" w:pos="3525"/>
        </w:tabs>
        <w:ind w:left="3525" w:hanging="420"/>
      </w:pPr>
    </w:lvl>
    <w:lvl w:ilvl="7" w:tplc="04090017">
      <w:start w:val="1"/>
      <w:numFmt w:val="aiueoFullWidth"/>
      <w:lvlText w:val="(%8)"/>
      <w:lvlJc w:val="left"/>
      <w:pPr>
        <w:tabs>
          <w:tab w:val="num" w:pos="3945"/>
        </w:tabs>
        <w:ind w:left="3945" w:hanging="420"/>
      </w:pPr>
    </w:lvl>
    <w:lvl w:ilvl="8" w:tplc="04090011">
      <w:start w:val="1"/>
      <w:numFmt w:val="decimalEnclosedCircle"/>
      <w:lvlText w:val="%9"/>
      <w:lvlJc w:val="left"/>
      <w:pPr>
        <w:tabs>
          <w:tab w:val="num" w:pos="4365"/>
        </w:tabs>
        <w:ind w:left="4365" w:hanging="420"/>
      </w:pPr>
    </w:lvl>
  </w:abstractNum>
  <w:abstractNum w:abstractNumId="6" w15:restartNumberingAfterBreak="0">
    <w:nsid w:val="1E3B62BC"/>
    <w:multiLevelType w:val="hybridMultilevel"/>
    <w:tmpl w:val="102855B2"/>
    <w:lvl w:ilvl="0" w:tplc="065E93CA">
      <w:numFmt w:val="bullet"/>
      <w:lvlText w:val="○"/>
      <w:lvlJc w:val="left"/>
      <w:pPr>
        <w:tabs>
          <w:tab w:val="num" w:pos="470"/>
        </w:tabs>
        <w:ind w:left="470" w:hanging="360"/>
      </w:pPr>
      <w:rPr>
        <w:rFonts w:ascii="ＭＳ 明朝" w:eastAsia="ＭＳ 明朝" w:hAnsi="ＭＳ 明朝" w:cs="TTE20F9578t00CID-WinCharSetFFFF"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7" w15:restartNumberingAfterBreak="0">
    <w:nsid w:val="27F6483A"/>
    <w:multiLevelType w:val="hybridMultilevel"/>
    <w:tmpl w:val="16949CAC"/>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8" w15:restartNumberingAfterBreak="0">
    <w:nsid w:val="2A0E1B13"/>
    <w:multiLevelType w:val="hybridMultilevel"/>
    <w:tmpl w:val="5704B52E"/>
    <w:lvl w:ilvl="0" w:tplc="71F442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B0F1BDB"/>
    <w:multiLevelType w:val="hybridMultilevel"/>
    <w:tmpl w:val="83FE3574"/>
    <w:lvl w:ilvl="0" w:tplc="06B48114">
      <w:start w:val="5"/>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454A5E4A"/>
    <w:multiLevelType w:val="hybridMultilevel"/>
    <w:tmpl w:val="AA8E989E"/>
    <w:lvl w:ilvl="0" w:tplc="92C28248">
      <w:start w:val="1"/>
      <w:numFmt w:val="decimal"/>
      <w:lvlText w:val="(%1)"/>
      <w:lvlJc w:val="left"/>
      <w:pPr>
        <w:tabs>
          <w:tab w:val="num" w:pos="585"/>
        </w:tabs>
        <w:ind w:left="585" w:hanging="36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11" w15:restartNumberingAfterBreak="0">
    <w:nsid w:val="4BCF7B32"/>
    <w:multiLevelType w:val="hybridMultilevel"/>
    <w:tmpl w:val="08ECBF7A"/>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2" w15:restartNumberingAfterBreak="0">
    <w:nsid w:val="517412BA"/>
    <w:multiLevelType w:val="hybridMultilevel"/>
    <w:tmpl w:val="C2942434"/>
    <w:lvl w:ilvl="0" w:tplc="CD8067B4">
      <w:start w:val="1"/>
      <w:numFmt w:val="decimalEnclosedCircle"/>
      <w:lvlText w:val="%1"/>
      <w:lvlJc w:val="left"/>
      <w:pPr>
        <w:tabs>
          <w:tab w:val="num" w:pos="813"/>
        </w:tabs>
        <w:ind w:left="813" w:hanging="405"/>
      </w:pPr>
      <w:rPr>
        <w:rFonts w:hint="eastAsia"/>
      </w:rPr>
    </w:lvl>
    <w:lvl w:ilvl="1" w:tplc="04090017">
      <w:start w:val="1"/>
      <w:numFmt w:val="aiueoFullWidth"/>
      <w:lvlText w:val="(%2)"/>
      <w:lvlJc w:val="left"/>
      <w:pPr>
        <w:tabs>
          <w:tab w:val="num" w:pos="1248"/>
        </w:tabs>
        <w:ind w:left="1248" w:hanging="420"/>
      </w:pPr>
    </w:lvl>
    <w:lvl w:ilvl="2" w:tplc="04090011">
      <w:start w:val="1"/>
      <w:numFmt w:val="decimalEnclosedCircle"/>
      <w:lvlText w:val="%3"/>
      <w:lvlJc w:val="left"/>
      <w:pPr>
        <w:tabs>
          <w:tab w:val="num" w:pos="1668"/>
        </w:tabs>
        <w:ind w:left="1668" w:hanging="420"/>
      </w:pPr>
    </w:lvl>
    <w:lvl w:ilvl="3" w:tplc="0409000F">
      <w:start w:val="1"/>
      <w:numFmt w:val="decimal"/>
      <w:lvlText w:val="%4."/>
      <w:lvlJc w:val="left"/>
      <w:pPr>
        <w:tabs>
          <w:tab w:val="num" w:pos="2088"/>
        </w:tabs>
        <w:ind w:left="2088" w:hanging="420"/>
      </w:pPr>
    </w:lvl>
    <w:lvl w:ilvl="4" w:tplc="04090017">
      <w:start w:val="1"/>
      <w:numFmt w:val="aiueoFullWidth"/>
      <w:lvlText w:val="(%5)"/>
      <w:lvlJc w:val="left"/>
      <w:pPr>
        <w:tabs>
          <w:tab w:val="num" w:pos="2508"/>
        </w:tabs>
        <w:ind w:left="2508" w:hanging="420"/>
      </w:pPr>
    </w:lvl>
    <w:lvl w:ilvl="5" w:tplc="04090011">
      <w:start w:val="1"/>
      <w:numFmt w:val="decimalEnclosedCircle"/>
      <w:lvlText w:val="%6"/>
      <w:lvlJc w:val="left"/>
      <w:pPr>
        <w:tabs>
          <w:tab w:val="num" w:pos="2928"/>
        </w:tabs>
        <w:ind w:left="2928" w:hanging="420"/>
      </w:pPr>
    </w:lvl>
    <w:lvl w:ilvl="6" w:tplc="0409000F">
      <w:start w:val="1"/>
      <w:numFmt w:val="decimal"/>
      <w:lvlText w:val="%7."/>
      <w:lvlJc w:val="left"/>
      <w:pPr>
        <w:tabs>
          <w:tab w:val="num" w:pos="3348"/>
        </w:tabs>
        <w:ind w:left="3348" w:hanging="420"/>
      </w:pPr>
    </w:lvl>
    <w:lvl w:ilvl="7" w:tplc="04090017">
      <w:start w:val="1"/>
      <w:numFmt w:val="aiueoFullWidth"/>
      <w:lvlText w:val="(%8)"/>
      <w:lvlJc w:val="left"/>
      <w:pPr>
        <w:tabs>
          <w:tab w:val="num" w:pos="3768"/>
        </w:tabs>
        <w:ind w:left="3768" w:hanging="420"/>
      </w:pPr>
    </w:lvl>
    <w:lvl w:ilvl="8" w:tplc="04090011">
      <w:start w:val="1"/>
      <w:numFmt w:val="decimalEnclosedCircle"/>
      <w:lvlText w:val="%9"/>
      <w:lvlJc w:val="left"/>
      <w:pPr>
        <w:tabs>
          <w:tab w:val="num" w:pos="4188"/>
        </w:tabs>
        <w:ind w:left="4188" w:hanging="420"/>
      </w:pPr>
    </w:lvl>
  </w:abstractNum>
  <w:abstractNum w:abstractNumId="13" w15:restartNumberingAfterBreak="0">
    <w:nsid w:val="57435B3B"/>
    <w:multiLevelType w:val="hybridMultilevel"/>
    <w:tmpl w:val="B0CC1B76"/>
    <w:lvl w:ilvl="0" w:tplc="8C54FC18">
      <w:start w:val="3"/>
      <w:numFmt w:val="bullet"/>
      <w:lvlText w:val="・"/>
      <w:lvlJc w:val="left"/>
      <w:pPr>
        <w:tabs>
          <w:tab w:val="num" w:pos="1176"/>
        </w:tabs>
        <w:ind w:left="1176" w:hanging="360"/>
      </w:pPr>
      <w:rPr>
        <w:rFonts w:ascii="ＭＳ ゴシック" w:eastAsia="ＭＳ ゴシック" w:hAnsi="ＭＳ ゴシック" w:hint="eastAsia"/>
      </w:rPr>
    </w:lvl>
    <w:lvl w:ilvl="1" w:tplc="0409000B">
      <w:start w:val="1"/>
      <w:numFmt w:val="bullet"/>
      <w:lvlText w:val=""/>
      <w:lvlJc w:val="left"/>
      <w:pPr>
        <w:tabs>
          <w:tab w:val="num" w:pos="1656"/>
        </w:tabs>
        <w:ind w:left="1656" w:hanging="420"/>
      </w:pPr>
      <w:rPr>
        <w:rFonts w:ascii="Wingdings" w:hAnsi="Wingdings" w:cs="Wingdings" w:hint="default"/>
      </w:rPr>
    </w:lvl>
    <w:lvl w:ilvl="2" w:tplc="0409000D">
      <w:start w:val="1"/>
      <w:numFmt w:val="bullet"/>
      <w:lvlText w:val=""/>
      <w:lvlJc w:val="left"/>
      <w:pPr>
        <w:tabs>
          <w:tab w:val="num" w:pos="2076"/>
        </w:tabs>
        <w:ind w:left="2076" w:hanging="420"/>
      </w:pPr>
      <w:rPr>
        <w:rFonts w:ascii="Wingdings" w:hAnsi="Wingdings" w:cs="Wingdings" w:hint="default"/>
      </w:rPr>
    </w:lvl>
    <w:lvl w:ilvl="3" w:tplc="04090001">
      <w:start w:val="1"/>
      <w:numFmt w:val="bullet"/>
      <w:lvlText w:val=""/>
      <w:lvlJc w:val="left"/>
      <w:pPr>
        <w:tabs>
          <w:tab w:val="num" w:pos="2496"/>
        </w:tabs>
        <w:ind w:left="2496" w:hanging="420"/>
      </w:pPr>
      <w:rPr>
        <w:rFonts w:ascii="Wingdings" w:hAnsi="Wingdings" w:cs="Wingdings" w:hint="default"/>
      </w:rPr>
    </w:lvl>
    <w:lvl w:ilvl="4" w:tplc="0409000B">
      <w:start w:val="1"/>
      <w:numFmt w:val="bullet"/>
      <w:lvlText w:val=""/>
      <w:lvlJc w:val="left"/>
      <w:pPr>
        <w:tabs>
          <w:tab w:val="num" w:pos="2916"/>
        </w:tabs>
        <w:ind w:left="2916" w:hanging="420"/>
      </w:pPr>
      <w:rPr>
        <w:rFonts w:ascii="Wingdings" w:hAnsi="Wingdings" w:cs="Wingdings" w:hint="default"/>
      </w:rPr>
    </w:lvl>
    <w:lvl w:ilvl="5" w:tplc="0409000D">
      <w:start w:val="1"/>
      <w:numFmt w:val="bullet"/>
      <w:lvlText w:val=""/>
      <w:lvlJc w:val="left"/>
      <w:pPr>
        <w:tabs>
          <w:tab w:val="num" w:pos="3336"/>
        </w:tabs>
        <w:ind w:left="3336" w:hanging="420"/>
      </w:pPr>
      <w:rPr>
        <w:rFonts w:ascii="Wingdings" w:hAnsi="Wingdings" w:cs="Wingdings" w:hint="default"/>
      </w:rPr>
    </w:lvl>
    <w:lvl w:ilvl="6" w:tplc="04090001">
      <w:start w:val="1"/>
      <w:numFmt w:val="bullet"/>
      <w:lvlText w:val=""/>
      <w:lvlJc w:val="left"/>
      <w:pPr>
        <w:tabs>
          <w:tab w:val="num" w:pos="3756"/>
        </w:tabs>
        <w:ind w:left="3756" w:hanging="420"/>
      </w:pPr>
      <w:rPr>
        <w:rFonts w:ascii="Wingdings" w:hAnsi="Wingdings" w:cs="Wingdings" w:hint="default"/>
      </w:rPr>
    </w:lvl>
    <w:lvl w:ilvl="7" w:tplc="0409000B">
      <w:start w:val="1"/>
      <w:numFmt w:val="bullet"/>
      <w:lvlText w:val=""/>
      <w:lvlJc w:val="left"/>
      <w:pPr>
        <w:tabs>
          <w:tab w:val="num" w:pos="4176"/>
        </w:tabs>
        <w:ind w:left="4176" w:hanging="420"/>
      </w:pPr>
      <w:rPr>
        <w:rFonts w:ascii="Wingdings" w:hAnsi="Wingdings" w:cs="Wingdings" w:hint="default"/>
      </w:rPr>
    </w:lvl>
    <w:lvl w:ilvl="8" w:tplc="0409000D">
      <w:start w:val="1"/>
      <w:numFmt w:val="bullet"/>
      <w:lvlText w:val=""/>
      <w:lvlJc w:val="left"/>
      <w:pPr>
        <w:tabs>
          <w:tab w:val="num" w:pos="4596"/>
        </w:tabs>
        <w:ind w:left="4596" w:hanging="420"/>
      </w:pPr>
      <w:rPr>
        <w:rFonts w:ascii="Wingdings" w:hAnsi="Wingdings" w:cs="Wingdings" w:hint="default"/>
      </w:rPr>
    </w:lvl>
  </w:abstractNum>
  <w:abstractNum w:abstractNumId="14" w15:restartNumberingAfterBreak="0">
    <w:nsid w:val="60502E97"/>
    <w:multiLevelType w:val="hybridMultilevel"/>
    <w:tmpl w:val="73668E00"/>
    <w:lvl w:ilvl="0" w:tplc="39361FF6">
      <w:start w:val="2"/>
      <w:numFmt w:val="bullet"/>
      <w:lvlText w:val="※"/>
      <w:lvlJc w:val="left"/>
      <w:pPr>
        <w:tabs>
          <w:tab w:val="num" w:pos="525"/>
        </w:tabs>
        <w:ind w:left="525" w:hanging="42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abstractNum w:abstractNumId="15" w15:restartNumberingAfterBreak="0">
    <w:nsid w:val="6FFB4819"/>
    <w:multiLevelType w:val="hybridMultilevel"/>
    <w:tmpl w:val="4AB452E4"/>
    <w:lvl w:ilvl="0" w:tplc="523EA452">
      <w:start w:val="10"/>
      <w:numFmt w:val="bullet"/>
      <w:lvlText w:val="※"/>
      <w:lvlJc w:val="left"/>
      <w:pPr>
        <w:ind w:left="604" w:hanging="360"/>
      </w:pPr>
      <w:rPr>
        <w:rFonts w:ascii="ＭＳ 明朝" w:eastAsia="ＭＳ 明朝" w:hAnsi="ＭＳ 明朝" w:cs="ＭＳ 明朝"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6" w15:restartNumberingAfterBreak="0">
    <w:nsid w:val="70181C94"/>
    <w:multiLevelType w:val="hybridMultilevel"/>
    <w:tmpl w:val="FEFA59D4"/>
    <w:lvl w:ilvl="0" w:tplc="5818079A">
      <w:start w:val="1"/>
      <w:numFmt w:val="decimal"/>
      <w:lvlText w:val="(%1)"/>
      <w:lvlJc w:val="left"/>
      <w:pPr>
        <w:tabs>
          <w:tab w:val="num" w:pos="1104"/>
        </w:tabs>
        <w:ind w:left="1104" w:hanging="510"/>
      </w:pPr>
      <w:rPr>
        <w:rFonts w:hint="default"/>
      </w:rPr>
    </w:lvl>
    <w:lvl w:ilvl="1" w:tplc="04090017">
      <w:start w:val="1"/>
      <w:numFmt w:val="aiueoFullWidth"/>
      <w:lvlText w:val="(%2)"/>
      <w:lvlJc w:val="left"/>
      <w:pPr>
        <w:tabs>
          <w:tab w:val="num" w:pos="1434"/>
        </w:tabs>
        <w:ind w:left="1434" w:hanging="420"/>
      </w:pPr>
    </w:lvl>
    <w:lvl w:ilvl="2" w:tplc="04090011">
      <w:start w:val="1"/>
      <w:numFmt w:val="decimalEnclosedCircle"/>
      <w:lvlText w:val="%3"/>
      <w:lvlJc w:val="left"/>
      <w:pPr>
        <w:tabs>
          <w:tab w:val="num" w:pos="1854"/>
        </w:tabs>
        <w:ind w:left="1854" w:hanging="420"/>
      </w:pPr>
    </w:lvl>
    <w:lvl w:ilvl="3" w:tplc="0409000F">
      <w:start w:val="1"/>
      <w:numFmt w:val="decimal"/>
      <w:lvlText w:val="%4."/>
      <w:lvlJc w:val="left"/>
      <w:pPr>
        <w:tabs>
          <w:tab w:val="num" w:pos="2274"/>
        </w:tabs>
        <w:ind w:left="2274" w:hanging="420"/>
      </w:pPr>
    </w:lvl>
    <w:lvl w:ilvl="4" w:tplc="04090017">
      <w:start w:val="1"/>
      <w:numFmt w:val="aiueoFullWidth"/>
      <w:lvlText w:val="(%5)"/>
      <w:lvlJc w:val="left"/>
      <w:pPr>
        <w:tabs>
          <w:tab w:val="num" w:pos="2694"/>
        </w:tabs>
        <w:ind w:left="2694" w:hanging="420"/>
      </w:pPr>
    </w:lvl>
    <w:lvl w:ilvl="5" w:tplc="04090011">
      <w:start w:val="1"/>
      <w:numFmt w:val="decimalEnclosedCircle"/>
      <w:lvlText w:val="%6"/>
      <w:lvlJc w:val="left"/>
      <w:pPr>
        <w:tabs>
          <w:tab w:val="num" w:pos="3114"/>
        </w:tabs>
        <w:ind w:left="3114" w:hanging="420"/>
      </w:pPr>
    </w:lvl>
    <w:lvl w:ilvl="6" w:tplc="0409000F">
      <w:start w:val="1"/>
      <w:numFmt w:val="decimal"/>
      <w:lvlText w:val="%7."/>
      <w:lvlJc w:val="left"/>
      <w:pPr>
        <w:tabs>
          <w:tab w:val="num" w:pos="3534"/>
        </w:tabs>
        <w:ind w:left="3534" w:hanging="420"/>
      </w:pPr>
    </w:lvl>
    <w:lvl w:ilvl="7" w:tplc="04090017">
      <w:start w:val="1"/>
      <w:numFmt w:val="aiueoFullWidth"/>
      <w:lvlText w:val="(%8)"/>
      <w:lvlJc w:val="left"/>
      <w:pPr>
        <w:tabs>
          <w:tab w:val="num" w:pos="3954"/>
        </w:tabs>
        <w:ind w:left="3954" w:hanging="420"/>
      </w:pPr>
    </w:lvl>
    <w:lvl w:ilvl="8" w:tplc="04090011">
      <w:start w:val="1"/>
      <w:numFmt w:val="decimalEnclosedCircle"/>
      <w:lvlText w:val="%9"/>
      <w:lvlJc w:val="left"/>
      <w:pPr>
        <w:tabs>
          <w:tab w:val="num" w:pos="4374"/>
        </w:tabs>
        <w:ind w:left="4374" w:hanging="420"/>
      </w:pPr>
    </w:lvl>
  </w:abstractNum>
  <w:abstractNum w:abstractNumId="17" w15:restartNumberingAfterBreak="0">
    <w:nsid w:val="720330B1"/>
    <w:multiLevelType w:val="hybridMultilevel"/>
    <w:tmpl w:val="1C82069E"/>
    <w:lvl w:ilvl="0" w:tplc="BC406E68">
      <w:start w:val="1"/>
      <w:numFmt w:val="bullet"/>
      <w:lvlText w:val="・"/>
      <w:lvlJc w:val="left"/>
      <w:pPr>
        <w:tabs>
          <w:tab w:val="num" w:pos="559"/>
        </w:tabs>
        <w:ind w:left="559" w:hanging="360"/>
      </w:pPr>
      <w:rPr>
        <w:rFonts w:ascii="ＭＳ 明朝" w:eastAsia="ＭＳ 明朝" w:hAnsi="ＭＳ 明朝" w:cs="TTE20F9578t00CID-WinCharSetFFFF"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8" w15:restartNumberingAfterBreak="0">
    <w:nsid w:val="74F416FA"/>
    <w:multiLevelType w:val="hybridMultilevel"/>
    <w:tmpl w:val="FE2EB222"/>
    <w:lvl w:ilvl="0" w:tplc="FCAC06EC">
      <w:start w:val="6"/>
      <w:numFmt w:val="bullet"/>
      <w:lvlText w:val="・"/>
      <w:lvlJc w:val="left"/>
      <w:pPr>
        <w:tabs>
          <w:tab w:val="num" w:pos="1216"/>
        </w:tabs>
        <w:ind w:left="1216" w:hanging="360"/>
      </w:pPr>
      <w:rPr>
        <w:rFonts w:ascii="ＭＳ 明朝" w:eastAsia="ＭＳ 明朝" w:hAnsi="ＭＳ 明朝" w:cs="ＭＳ 明朝" w:hint="eastAsia"/>
      </w:rPr>
    </w:lvl>
    <w:lvl w:ilvl="1" w:tplc="0409000B" w:tentative="1">
      <w:start w:val="1"/>
      <w:numFmt w:val="bullet"/>
      <w:lvlText w:val=""/>
      <w:lvlJc w:val="left"/>
      <w:pPr>
        <w:tabs>
          <w:tab w:val="num" w:pos="1696"/>
        </w:tabs>
        <w:ind w:left="1696" w:hanging="420"/>
      </w:pPr>
      <w:rPr>
        <w:rFonts w:ascii="Wingdings" w:hAnsi="Wingdings" w:hint="default"/>
      </w:rPr>
    </w:lvl>
    <w:lvl w:ilvl="2" w:tplc="0409000D" w:tentative="1">
      <w:start w:val="1"/>
      <w:numFmt w:val="bullet"/>
      <w:lvlText w:val=""/>
      <w:lvlJc w:val="left"/>
      <w:pPr>
        <w:tabs>
          <w:tab w:val="num" w:pos="2116"/>
        </w:tabs>
        <w:ind w:left="2116" w:hanging="420"/>
      </w:pPr>
      <w:rPr>
        <w:rFonts w:ascii="Wingdings" w:hAnsi="Wingdings" w:hint="default"/>
      </w:rPr>
    </w:lvl>
    <w:lvl w:ilvl="3" w:tplc="04090001" w:tentative="1">
      <w:start w:val="1"/>
      <w:numFmt w:val="bullet"/>
      <w:lvlText w:val=""/>
      <w:lvlJc w:val="left"/>
      <w:pPr>
        <w:tabs>
          <w:tab w:val="num" w:pos="2536"/>
        </w:tabs>
        <w:ind w:left="2536" w:hanging="420"/>
      </w:pPr>
      <w:rPr>
        <w:rFonts w:ascii="Wingdings" w:hAnsi="Wingdings" w:hint="default"/>
      </w:rPr>
    </w:lvl>
    <w:lvl w:ilvl="4" w:tplc="0409000B" w:tentative="1">
      <w:start w:val="1"/>
      <w:numFmt w:val="bullet"/>
      <w:lvlText w:val=""/>
      <w:lvlJc w:val="left"/>
      <w:pPr>
        <w:tabs>
          <w:tab w:val="num" w:pos="2956"/>
        </w:tabs>
        <w:ind w:left="2956" w:hanging="420"/>
      </w:pPr>
      <w:rPr>
        <w:rFonts w:ascii="Wingdings" w:hAnsi="Wingdings" w:hint="default"/>
      </w:rPr>
    </w:lvl>
    <w:lvl w:ilvl="5" w:tplc="0409000D" w:tentative="1">
      <w:start w:val="1"/>
      <w:numFmt w:val="bullet"/>
      <w:lvlText w:val=""/>
      <w:lvlJc w:val="left"/>
      <w:pPr>
        <w:tabs>
          <w:tab w:val="num" w:pos="3376"/>
        </w:tabs>
        <w:ind w:left="3376" w:hanging="420"/>
      </w:pPr>
      <w:rPr>
        <w:rFonts w:ascii="Wingdings" w:hAnsi="Wingdings" w:hint="default"/>
      </w:rPr>
    </w:lvl>
    <w:lvl w:ilvl="6" w:tplc="04090001" w:tentative="1">
      <w:start w:val="1"/>
      <w:numFmt w:val="bullet"/>
      <w:lvlText w:val=""/>
      <w:lvlJc w:val="left"/>
      <w:pPr>
        <w:tabs>
          <w:tab w:val="num" w:pos="3796"/>
        </w:tabs>
        <w:ind w:left="3796" w:hanging="420"/>
      </w:pPr>
      <w:rPr>
        <w:rFonts w:ascii="Wingdings" w:hAnsi="Wingdings" w:hint="default"/>
      </w:rPr>
    </w:lvl>
    <w:lvl w:ilvl="7" w:tplc="0409000B" w:tentative="1">
      <w:start w:val="1"/>
      <w:numFmt w:val="bullet"/>
      <w:lvlText w:val=""/>
      <w:lvlJc w:val="left"/>
      <w:pPr>
        <w:tabs>
          <w:tab w:val="num" w:pos="4216"/>
        </w:tabs>
        <w:ind w:left="4216" w:hanging="420"/>
      </w:pPr>
      <w:rPr>
        <w:rFonts w:ascii="Wingdings" w:hAnsi="Wingdings" w:hint="default"/>
      </w:rPr>
    </w:lvl>
    <w:lvl w:ilvl="8" w:tplc="0409000D" w:tentative="1">
      <w:start w:val="1"/>
      <w:numFmt w:val="bullet"/>
      <w:lvlText w:val=""/>
      <w:lvlJc w:val="left"/>
      <w:pPr>
        <w:tabs>
          <w:tab w:val="num" w:pos="4636"/>
        </w:tabs>
        <w:ind w:left="4636" w:hanging="420"/>
      </w:pPr>
      <w:rPr>
        <w:rFonts w:ascii="Wingdings" w:hAnsi="Wingdings" w:hint="default"/>
      </w:rPr>
    </w:lvl>
  </w:abstractNum>
  <w:num w:numId="1">
    <w:abstractNumId w:val="14"/>
  </w:num>
  <w:num w:numId="2">
    <w:abstractNumId w:val="12"/>
  </w:num>
  <w:num w:numId="3">
    <w:abstractNumId w:val="10"/>
  </w:num>
  <w:num w:numId="4">
    <w:abstractNumId w:val="5"/>
  </w:num>
  <w:num w:numId="5">
    <w:abstractNumId w:val="3"/>
  </w:num>
  <w:num w:numId="6">
    <w:abstractNumId w:val="2"/>
  </w:num>
  <w:num w:numId="7">
    <w:abstractNumId w:val="16"/>
  </w:num>
  <w:num w:numId="8">
    <w:abstractNumId w:val="13"/>
  </w:num>
  <w:num w:numId="9">
    <w:abstractNumId w:val="4"/>
  </w:num>
  <w:num w:numId="10">
    <w:abstractNumId w:val="9"/>
  </w:num>
  <w:num w:numId="11">
    <w:abstractNumId w:val="1"/>
  </w:num>
  <w:num w:numId="12">
    <w:abstractNumId w:val="11"/>
  </w:num>
  <w:num w:numId="13">
    <w:abstractNumId w:val="7"/>
  </w:num>
  <w:num w:numId="14">
    <w:abstractNumId w:val="0"/>
  </w:num>
  <w:num w:numId="15">
    <w:abstractNumId w:val="6"/>
  </w:num>
  <w:num w:numId="16">
    <w:abstractNumId w:val="17"/>
  </w:num>
  <w:num w:numId="17">
    <w:abstractNumId w:val="18"/>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58"/>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37"/>
    <w:rsid w:val="00002101"/>
    <w:rsid w:val="00003057"/>
    <w:rsid w:val="000172E1"/>
    <w:rsid w:val="000179B8"/>
    <w:rsid w:val="00023ABF"/>
    <w:rsid w:val="000274AE"/>
    <w:rsid w:val="00033ED6"/>
    <w:rsid w:val="000357F0"/>
    <w:rsid w:val="0003665E"/>
    <w:rsid w:val="00042C73"/>
    <w:rsid w:val="00043344"/>
    <w:rsid w:val="0004407A"/>
    <w:rsid w:val="00045ABD"/>
    <w:rsid w:val="000477F1"/>
    <w:rsid w:val="00063ECD"/>
    <w:rsid w:val="00070E1B"/>
    <w:rsid w:val="00072DEE"/>
    <w:rsid w:val="00072F98"/>
    <w:rsid w:val="00083F9A"/>
    <w:rsid w:val="0008702C"/>
    <w:rsid w:val="00093CCB"/>
    <w:rsid w:val="00093D91"/>
    <w:rsid w:val="0009611E"/>
    <w:rsid w:val="000A5210"/>
    <w:rsid w:val="000A55F1"/>
    <w:rsid w:val="000B0E71"/>
    <w:rsid w:val="000B6E3A"/>
    <w:rsid w:val="000B7B28"/>
    <w:rsid w:val="000C070A"/>
    <w:rsid w:val="000C2ED7"/>
    <w:rsid w:val="000C5B8C"/>
    <w:rsid w:val="000C6B05"/>
    <w:rsid w:val="000E0BCA"/>
    <w:rsid w:val="000E5B40"/>
    <w:rsid w:val="000E774A"/>
    <w:rsid w:val="000F04FB"/>
    <w:rsid w:val="000F63E4"/>
    <w:rsid w:val="000F74DC"/>
    <w:rsid w:val="00103902"/>
    <w:rsid w:val="0010778B"/>
    <w:rsid w:val="0011086A"/>
    <w:rsid w:val="001305CD"/>
    <w:rsid w:val="00130721"/>
    <w:rsid w:val="00133E04"/>
    <w:rsid w:val="001404C2"/>
    <w:rsid w:val="00140CF1"/>
    <w:rsid w:val="001447E8"/>
    <w:rsid w:val="00144F15"/>
    <w:rsid w:val="00147A4C"/>
    <w:rsid w:val="00150D21"/>
    <w:rsid w:val="001527F4"/>
    <w:rsid w:val="00153AEA"/>
    <w:rsid w:val="00154C39"/>
    <w:rsid w:val="00155736"/>
    <w:rsid w:val="00157354"/>
    <w:rsid w:val="00157FB2"/>
    <w:rsid w:val="0016070B"/>
    <w:rsid w:val="00160886"/>
    <w:rsid w:val="00161933"/>
    <w:rsid w:val="00163CB6"/>
    <w:rsid w:val="00172E8F"/>
    <w:rsid w:val="00173FFF"/>
    <w:rsid w:val="00174A17"/>
    <w:rsid w:val="00175D26"/>
    <w:rsid w:val="0017754D"/>
    <w:rsid w:val="0018109F"/>
    <w:rsid w:val="00183445"/>
    <w:rsid w:val="00187529"/>
    <w:rsid w:val="00187677"/>
    <w:rsid w:val="00190D95"/>
    <w:rsid w:val="001A2DBB"/>
    <w:rsid w:val="001A39BC"/>
    <w:rsid w:val="001A451E"/>
    <w:rsid w:val="001A60A9"/>
    <w:rsid w:val="001B2FE1"/>
    <w:rsid w:val="001B53D3"/>
    <w:rsid w:val="001B5589"/>
    <w:rsid w:val="001B6D17"/>
    <w:rsid w:val="001C11A2"/>
    <w:rsid w:val="001C1911"/>
    <w:rsid w:val="001C2E2F"/>
    <w:rsid w:val="001C4EE0"/>
    <w:rsid w:val="001C5EB8"/>
    <w:rsid w:val="001C76D3"/>
    <w:rsid w:val="001C7A74"/>
    <w:rsid w:val="001D180B"/>
    <w:rsid w:val="001D6261"/>
    <w:rsid w:val="001D763E"/>
    <w:rsid w:val="001E21F0"/>
    <w:rsid w:val="001E3642"/>
    <w:rsid w:val="001E5B67"/>
    <w:rsid w:val="002001FA"/>
    <w:rsid w:val="00202096"/>
    <w:rsid w:val="002042C1"/>
    <w:rsid w:val="002157D9"/>
    <w:rsid w:val="00215B3E"/>
    <w:rsid w:val="00215DDC"/>
    <w:rsid w:val="00215F64"/>
    <w:rsid w:val="00221CBC"/>
    <w:rsid w:val="00223AB4"/>
    <w:rsid w:val="00224D74"/>
    <w:rsid w:val="002368AB"/>
    <w:rsid w:val="00240081"/>
    <w:rsid w:val="00240D97"/>
    <w:rsid w:val="00241744"/>
    <w:rsid w:val="00241FDF"/>
    <w:rsid w:val="00242AF5"/>
    <w:rsid w:val="002435B3"/>
    <w:rsid w:val="002437D4"/>
    <w:rsid w:val="0024562B"/>
    <w:rsid w:val="00245E46"/>
    <w:rsid w:val="00246521"/>
    <w:rsid w:val="0025198C"/>
    <w:rsid w:val="00253593"/>
    <w:rsid w:val="002539BB"/>
    <w:rsid w:val="00255207"/>
    <w:rsid w:val="00257073"/>
    <w:rsid w:val="00257E1D"/>
    <w:rsid w:val="002616C3"/>
    <w:rsid w:val="00261CC9"/>
    <w:rsid w:val="00262C72"/>
    <w:rsid w:val="00270DD8"/>
    <w:rsid w:val="0027350B"/>
    <w:rsid w:val="00274515"/>
    <w:rsid w:val="002801BB"/>
    <w:rsid w:val="00280FFC"/>
    <w:rsid w:val="00284A32"/>
    <w:rsid w:val="002857CD"/>
    <w:rsid w:val="00286C06"/>
    <w:rsid w:val="00286D55"/>
    <w:rsid w:val="00290408"/>
    <w:rsid w:val="002911D1"/>
    <w:rsid w:val="002A076E"/>
    <w:rsid w:val="002A1429"/>
    <w:rsid w:val="002A73F0"/>
    <w:rsid w:val="002B49DD"/>
    <w:rsid w:val="002C5A35"/>
    <w:rsid w:val="002C6A46"/>
    <w:rsid w:val="002C7063"/>
    <w:rsid w:val="002C71A3"/>
    <w:rsid w:val="002C7D56"/>
    <w:rsid w:val="002D14B2"/>
    <w:rsid w:val="002D1904"/>
    <w:rsid w:val="002D32FB"/>
    <w:rsid w:val="002D51F5"/>
    <w:rsid w:val="002E3BB7"/>
    <w:rsid w:val="002E4CC3"/>
    <w:rsid w:val="002E7DD6"/>
    <w:rsid w:val="002F145A"/>
    <w:rsid w:val="002F269E"/>
    <w:rsid w:val="002F423A"/>
    <w:rsid w:val="002F7951"/>
    <w:rsid w:val="003025C3"/>
    <w:rsid w:val="00311BDA"/>
    <w:rsid w:val="00313CFB"/>
    <w:rsid w:val="003154E1"/>
    <w:rsid w:val="00320E8B"/>
    <w:rsid w:val="00320FDE"/>
    <w:rsid w:val="00321FF1"/>
    <w:rsid w:val="00330982"/>
    <w:rsid w:val="00331958"/>
    <w:rsid w:val="00331FF0"/>
    <w:rsid w:val="00332594"/>
    <w:rsid w:val="003368E5"/>
    <w:rsid w:val="00336C02"/>
    <w:rsid w:val="003376D3"/>
    <w:rsid w:val="00340407"/>
    <w:rsid w:val="00340F69"/>
    <w:rsid w:val="003429A6"/>
    <w:rsid w:val="00344749"/>
    <w:rsid w:val="00346603"/>
    <w:rsid w:val="0034679C"/>
    <w:rsid w:val="003468F9"/>
    <w:rsid w:val="00346A45"/>
    <w:rsid w:val="0034757E"/>
    <w:rsid w:val="00347E93"/>
    <w:rsid w:val="00353357"/>
    <w:rsid w:val="00353F12"/>
    <w:rsid w:val="00354694"/>
    <w:rsid w:val="003547B0"/>
    <w:rsid w:val="00362A41"/>
    <w:rsid w:val="00362D4E"/>
    <w:rsid w:val="00363FE3"/>
    <w:rsid w:val="003677FC"/>
    <w:rsid w:val="00370B56"/>
    <w:rsid w:val="003711F1"/>
    <w:rsid w:val="0037245A"/>
    <w:rsid w:val="00375548"/>
    <w:rsid w:val="00375E10"/>
    <w:rsid w:val="00376EF3"/>
    <w:rsid w:val="00377DB6"/>
    <w:rsid w:val="00380A3B"/>
    <w:rsid w:val="00380E99"/>
    <w:rsid w:val="003824D6"/>
    <w:rsid w:val="003835FC"/>
    <w:rsid w:val="00384147"/>
    <w:rsid w:val="003848C7"/>
    <w:rsid w:val="00384F8C"/>
    <w:rsid w:val="0038530C"/>
    <w:rsid w:val="003863A9"/>
    <w:rsid w:val="003876B8"/>
    <w:rsid w:val="00387BBB"/>
    <w:rsid w:val="00394109"/>
    <w:rsid w:val="00394AB1"/>
    <w:rsid w:val="00396275"/>
    <w:rsid w:val="003A10DD"/>
    <w:rsid w:val="003A2B03"/>
    <w:rsid w:val="003A522B"/>
    <w:rsid w:val="003A6301"/>
    <w:rsid w:val="003B1CD4"/>
    <w:rsid w:val="003B35DA"/>
    <w:rsid w:val="003B3E95"/>
    <w:rsid w:val="003C08FD"/>
    <w:rsid w:val="003C0BDF"/>
    <w:rsid w:val="003C2EFE"/>
    <w:rsid w:val="003C56C3"/>
    <w:rsid w:val="003D341F"/>
    <w:rsid w:val="003D3C06"/>
    <w:rsid w:val="003D54E4"/>
    <w:rsid w:val="003D5C3C"/>
    <w:rsid w:val="003E2ADC"/>
    <w:rsid w:val="003E7441"/>
    <w:rsid w:val="003F0264"/>
    <w:rsid w:val="003F09D9"/>
    <w:rsid w:val="003F28A5"/>
    <w:rsid w:val="003F3532"/>
    <w:rsid w:val="003F4A3D"/>
    <w:rsid w:val="003F7702"/>
    <w:rsid w:val="004003A4"/>
    <w:rsid w:val="00405BEF"/>
    <w:rsid w:val="004144EE"/>
    <w:rsid w:val="00414ED1"/>
    <w:rsid w:val="004162F5"/>
    <w:rsid w:val="00424A58"/>
    <w:rsid w:val="00424B0D"/>
    <w:rsid w:val="00434C75"/>
    <w:rsid w:val="00441A25"/>
    <w:rsid w:val="004426E4"/>
    <w:rsid w:val="00442BDD"/>
    <w:rsid w:val="00444476"/>
    <w:rsid w:val="00447029"/>
    <w:rsid w:val="00447211"/>
    <w:rsid w:val="00447D98"/>
    <w:rsid w:val="00447DCC"/>
    <w:rsid w:val="00450FF9"/>
    <w:rsid w:val="00452AAC"/>
    <w:rsid w:val="0045447D"/>
    <w:rsid w:val="00462276"/>
    <w:rsid w:val="0046486C"/>
    <w:rsid w:val="004664CF"/>
    <w:rsid w:val="00470978"/>
    <w:rsid w:val="0047579E"/>
    <w:rsid w:val="00477051"/>
    <w:rsid w:val="00482BD1"/>
    <w:rsid w:val="00484277"/>
    <w:rsid w:val="00487DB9"/>
    <w:rsid w:val="00496369"/>
    <w:rsid w:val="004A041E"/>
    <w:rsid w:val="004A0544"/>
    <w:rsid w:val="004A1461"/>
    <w:rsid w:val="004A2014"/>
    <w:rsid w:val="004A30AE"/>
    <w:rsid w:val="004A3C1B"/>
    <w:rsid w:val="004A3CA8"/>
    <w:rsid w:val="004A49C0"/>
    <w:rsid w:val="004A7F83"/>
    <w:rsid w:val="004B0935"/>
    <w:rsid w:val="004B3279"/>
    <w:rsid w:val="004B329F"/>
    <w:rsid w:val="004B5FE7"/>
    <w:rsid w:val="004B78F7"/>
    <w:rsid w:val="004C35D8"/>
    <w:rsid w:val="004C37B9"/>
    <w:rsid w:val="004C4645"/>
    <w:rsid w:val="004C4919"/>
    <w:rsid w:val="004C6587"/>
    <w:rsid w:val="004D11FD"/>
    <w:rsid w:val="004D2260"/>
    <w:rsid w:val="004D4FE9"/>
    <w:rsid w:val="004D5106"/>
    <w:rsid w:val="004E1A92"/>
    <w:rsid w:val="004E53A3"/>
    <w:rsid w:val="004F2937"/>
    <w:rsid w:val="004F5311"/>
    <w:rsid w:val="0050577F"/>
    <w:rsid w:val="00511FA3"/>
    <w:rsid w:val="0051206B"/>
    <w:rsid w:val="0051272F"/>
    <w:rsid w:val="005158CA"/>
    <w:rsid w:val="00515E48"/>
    <w:rsid w:val="00516EE4"/>
    <w:rsid w:val="005215EF"/>
    <w:rsid w:val="00522E0D"/>
    <w:rsid w:val="00525A56"/>
    <w:rsid w:val="0052628F"/>
    <w:rsid w:val="005302E1"/>
    <w:rsid w:val="00533430"/>
    <w:rsid w:val="00534CF7"/>
    <w:rsid w:val="005355D0"/>
    <w:rsid w:val="00535AEE"/>
    <w:rsid w:val="005402F7"/>
    <w:rsid w:val="00540692"/>
    <w:rsid w:val="0054321F"/>
    <w:rsid w:val="00550CCD"/>
    <w:rsid w:val="00552321"/>
    <w:rsid w:val="00555454"/>
    <w:rsid w:val="00555A5A"/>
    <w:rsid w:val="00556197"/>
    <w:rsid w:val="005574A9"/>
    <w:rsid w:val="00557999"/>
    <w:rsid w:val="00560005"/>
    <w:rsid w:val="00560241"/>
    <w:rsid w:val="00560C4C"/>
    <w:rsid w:val="00566F93"/>
    <w:rsid w:val="005676B5"/>
    <w:rsid w:val="00572E9C"/>
    <w:rsid w:val="00572FA9"/>
    <w:rsid w:val="0057350A"/>
    <w:rsid w:val="005814DC"/>
    <w:rsid w:val="0058183A"/>
    <w:rsid w:val="00584B77"/>
    <w:rsid w:val="00586059"/>
    <w:rsid w:val="00593A7F"/>
    <w:rsid w:val="00597440"/>
    <w:rsid w:val="00597C08"/>
    <w:rsid w:val="005A3931"/>
    <w:rsid w:val="005B2D39"/>
    <w:rsid w:val="005C1347"/>
    <w:rsid w:val="005C339A"/>
    <w:rsid w:val="005C5CCF"/>
    <w:rsid w:val="005D1D67"/>
    <w:rsid w:val="005D3424"/>
    <w:rsid w:val="005D6BB7"/>
    <w:rsid w:val="005D7312"/>
    <w:rsid w:val="005E72CA"/>
    <w:rsid w:val="005E7924"/>
    <w:rsid w:val="005E7BCF"/>
    <w:rsid w:val="005E7D19"/>
    <w:rsid w:val="005F11F8"/>
    <w:rsid w:val="00602740"/>
    <w:rsid w:val="006046E0"/>
    <w:rsid w:val="00604F19"/>
    <w:rsid w:val="006064AD"/>
    <w:rsid w:val="00610532"/>
    <w:rsid w:val="00611871"/>
    <w:rsid w:val="00614727"/>
    <w:rsid w:val="0061530C"/>
    <w:rsid w:val="006219ED"/>
    <w:rsid w:val="00621C8E"/>
    <w:rsid w:val="00623781"/>
    <w:rsid w:val="00624750"/>
    <w:rsid w:val="00625BFC"/>
    <w:rsid w:val="00633FBB"/>
    <w:rsid w:val="0064137A"/>
    <w:rsid w:val="00642ADE"/>
    <w:rsid w:val="006457BD"/>
    <w:rsid w:val="00646FF4"/>
    <w:rsid w:val="00652621"/>
    <w:rsid w:val="00653885"/>
    <w:rsid w:val="006559F9"/>
    <w:rsid w:val="006562C8"/>
    <w:rsid w:val="006566D9"/>
    <w:rsid w:val="006574CC"/>
    <w:rsid w:val="00662507"/>
    <w:rsid w:val="00663872"/>
    <w:rsid w:val="00673377"/>
    <w:rsid w:val="00675E79"/>
    <w:rsid w:val="00683421"/>
    <w:rsid w:val="00686489"/>
    <w:rsid w:val="006869F3"/>
    <w:rsid w:val="0068783A"/>
    <w:rsid w:val="00690E6B"/>
    <w:rsid w:val="00692624"/>
    <w:rsid w:val="006945BF"/>
    <w:rsid w:val="006A0A8F"/>
    <w:rsid w:val="006A525F"/>
    <w:rsid w:val="006A5890"/>
    <w:rsid w:val="006A63E4"/>
    <w:rsid w:val="006A6916"/>
    <w:rsid w:val="006A694E"/>
    <w:rsid w:val="006A767A"/>
    <w:rsid w:val="006C0BF9"/>
    <w:rsid w:val="006C6940"/>
    <w:rsid w:val="006D2085"/>
    <w:rsid w:val="006D2E7D"/>
    <w:rsid w:val="006D373E"/>
    <w:rsid w:val="006D5EEA"/>
    <w:rsid w:val="006E046A"/>
    <w:rsid w:val="006E391D"/>
    <w:rsid w:val="006E3A98"/>
    <w:rsid w:val="006E3DAD"/>
    <w:rsid w:val="006E4063"/>
    <w:rsid w:val="006E722C"/>
    <w:rsid w:val="006F0987"/>
    <w:rsid w:val="006F19AE"/>
    <w:rsid w:val="006F2C72"/>
    <w:rsid w:val="006F2FAD"/>
    <w:rsid w:val="006F37FB"/>
    <w:rsid w:val="006F7421"/>
    <w:rsid w:val="006F7DDB"/>
    <w:rsid w:val="006F7F93"/>
    <w:rsid w:val="00707AF9"/>
    <w:rsid w:val="00707BC6"/>
    <w:rsid w:val="00710151"/>
    <w:rsid w:val="00713BAF"/>
    <w:rsid w:val="00713F6A"/>
    <w:rsid w:val="0071554A"/>
    <w:rsid w:val="00716DA2"/>
    <w:rsid w:val="007177B1"/>
    <w:rsid w:val="00724642"/>
    <w:rsid w:val="00726A2E"/>
    <w:rsid w:val="00726BBD"/>
    <w:rsid w:val="00732E23"/>
    <w:rsid w:val="00734DA2"/>
    <w:rsid w:val="007405AB"/>
    <w:rsid w:val="00741BA0"/>
    <w:rsid w:val="007434E0"/>
    <w:rsid w:val="007461A6"/>
    <w:rsid w:val="00747F6C"/>
    <w:rsid w:val="00754AC1"/>
    <w:rsid w:val="00761AE1"/>
    <w:rsid w:val="00785CBD"/>
    <w:rsid w:val="00787F38"/>
    <w:rsid w:val="007917D4"/>
    <w:rsid w:val="00793656"/>
    <w:rsid w:val="00794F98"/>
    <w:rsid w:val="007A29E2"/>
    <w:rsid w:val="007A3453"/>
    <w:rsid w:val="007A3683"/>
    <w:rsid w:val="007A3A83"/>
    <w:rsid w:val="007A6294"/>
    <w:rsid w:val="007A6639"/>
    <w:rsid w:val="007A724E"/>
    <w:rsid w:val="007B05E2"/>
    <w:rsid w:val="007B47C0"/>
    <w:rsid w:val="007C1485"/>
    <w:rsid w:val="007C19DC"/>
    <w:rsid w:val="007C1AF8"/>
    <w:rsid w:val="007C2ED8"/>
    <w:rsid w:val="007C3818"/>
    <w:rsid w:val="007C3D58"/>
    <w:rsid w:val="007C53FB"/>
    <w:rsid w:val="007C5B1D"/>
    <w:rsid w:val="007C5DBE"/>
    <w:rsid w:val="007C7CFB"/>
    <w:rsid w:val="007D33A2"/>
    <w:rsid w:val="007D4EFA"/>
    <w:rsid w:val="007D667E"/>
    <w:rsid w:val="007E244B"/>
    <w:rsid w:val="007E2A1A"/>
    <w:rsid w:val="007E2AFE"/>
    <w:rsid w:val="007E35A5"/>
    <w:rsid w:val="007E3F3C"/>
    <w:rsid w:val="007E6EC3"/>
    <w:rsid w:val="007E7755"/>
    <w:rsid w:val="007F15A5"/>
    <w:rsid w:val="007F3BF6"/>
    <w:rsid w:val="007F40C2"/>
    <w:rsid w:val="007F6839"/>
    <w:rsid w:val="007F7AFF"/>
    <w:rsid w:val="00801318"/>
    <w:rsid w:val="00802DFB"/>
    <w:rsid w:val="008035D9"/>
    <w:rsid w:val="00807940"/>
    <w:rsid w:val="00807BAB"/>
    <w:rsid w:val="008138A4"/>
    <w:rsid w:val="00816192"/>
    <w:rsid w:val="00817627"/>
    <w:rsid w:val="00823BC6"/>
    <w:rsid w:val="00827D51"/>
    <w:rsid w:val="00831F91"/>
    <w:rsid w:val="0083353D"/>
    <w:rsid w:val="00841BD3"/>
    <w:rsid w:val="00841C08"/>
    <w:rsid w:val="00846C22"/>
    <w:rsid w:val="008511C7"/>
    <w:rsid w:val="008519BC"/>
    <w:rsid w:val="00853F64"/>
    <w:rsid w:val="00857306"/>
    <w:rsid w:val="00861903"/>
    <w:rsid w:val="00861E3A"/>
    <w:rsid w:val="00864454"/>
    <w:rsid w:val="008649D2"/>
    <w:rsid w:val="00865E6A"/>
    <w:rsid w:val="008764B7"/>
    <w:rsid w:val="00876CDB"/>
    <w:rsid w:val="00886041"/>
    <w:rsid w:val="00890102"/>
    <w:rsid w:val="00896A00"/>
    <w:rsid w:val="00896F67"/>
    <w:rsid w:val="008A1133"/>
    <w:rsid w:val="008A40C3"/>
    <w:rsid w:val="008A5B18"/>
    <w:rsid w:val="008A7794"/>
    <w:rsid w:val="008B1DDD"/>
    <w:rsid w:val="008B20AF"/>
    <w:rsid w:val="008B7B7A"/>
    <w:rsid w:val="008B7CED"/>
    <w:rsid w:val="008C0945"/>
    <w:rsid w:val="008C15B2"/>
    <w:rsid w:val="008C7F24"/>
    <w:rsid w:val="008D08CB"/>
    <w:rsid w:val="008D382C"/>
    <w:rsid w:val="008D6CC4"/>
    <w:rsid w:val="008E060D"/>
    <w:rsid w:val="008E1C55"/>
    <w:rsid w:val="008E2279"/>
    <w:rsid w:val="008E3793"/>
    <w:rsid w:val="008E3B5D"/>
    <w:rsid w:val="008E44CF"/>
    <w:rsid w:val="008E4F02"/>
    <w:rsid w:val="008F0669"/>
    <w:rsid w:val="008F2737"/>
    <w:rsid w:val="00900264"/>
    <w:rsid w:val="009003FC"/>
    <w:rsid w:val="00902E50"/>
    <w:rsid w:val="00904AC9"/>
    <w:rsid w:val="0090521E"/>
    <w:rsid w:val="00905D97"/>
    <w:rsid w:val="00906C68"/>
    <w:rsid w:val="00915353"/>
    <w:rsid w:val="00915FF6"/>
    <w:rsid w:val="009168E0"/>
    <w:rsid w:val="00920926"/>
    <w:rsid w:val="0092101D"/>
    <w:rsid w:val="009219CE"/>
    <w:rsid w:val="00922814"/>
    <w:rsid w:val="00922C6C"/>
    <w:rsid w:val="0092357D"/>
    <w:rsid w:val="009255F0"/>
    <w:rsid w:val="00926D32"/>
    <w:rsid w:val="00933182"/>
    <w:rsid w:val="00933F3B"/>
    <w:rsid w:val="00936206"/>
    <w:rsid w:val="00937FF7"/>
    <w:rsid w:val="009409A4"/>
    <w:rsid w:val="00953BAA"/>
    <w:rsid w:val="00954895"/>
    <w:rsid w:val="009620CA"/>
    <w:rsid w:val="00964054"/>
    <w:rsid w:val="00964467"/>
    <w:rsid w:val="00965E68"/>
    <w:rsid w:val="0096656F"/>
    <w:rsid w:val="00967218"/>
    <w:rsid w:val="009703AE"/>
    <w:rsid w:val="00971D96"/>
    <w:rsid w:val="00972DBF"/>
    <w:rsid w:val="00975A5D"/>
    <w:rsid w:val="00977679"/>
    <w:rsid w:val="00982A0D"/>
    <w:rsid w:val="00986A52"/>
    <w:rsid w:val="009877BA"/>
    <w:rsid w:val="00991609"/>
    <w:rsid w:val="00991B9D"/>
    <w:rsid w:val="009962BB"/>
    <w:rsid w:val="009A2C19"/>
    <w:rsid w:val="009A59F9"/>
    <w:rsid w:val="009A6ECC"/>
    <w:rsid w:val="009B645D"/>
    <w:rsid w:val="009C0D78"/>
    <w:rsid w:val="009C1ABF"/>
    <w:rsid w:val="009D1C90"/>
    <w:rsid w:val="009D4433"/>
    <w:rsid w:val="009D54D8"/>
    <w:rsid w:val="009D66A7"/>
    <w:rsid w:val="009D7508"/>
    <w:rsid w:val="009E70A3"/>
    <w:rsid w:val="009F0FFB"/>
    <w:rsid w:val="009F2AB1"/>
    <w:rsid w:val="009F49B2"/>
    <w:rsid w:val="009F62D8"/>
    <w:rsid w:val="009F7DCC"/>
    <w:rsid w:val="00A011D7"/>
    <w:rsid w:val="00A02528"/>
    <w:rsid w:val="00A03A1E"/>
    <w:rsid w:val="00A05DCA"/>
    <w:rsid w:val="00A07B89"/>
    <w:rsid w:val="00A12CD6"/>
    <w:rsid w:val="00A16075"/>
    <w:rsid w:val="00A20F2D"/>
    <w:rsid w:val="00A21CB9"/>
    <w:rsid w:val="00A227D3"/>
    <w:rsid w:val="00A234D9"/>
    <w:rsid w:val="00A30186"/>
    <w:rsid w:val="00A30D4A"/>
    <w:rsid w:val="00A33FFD"/>
    <w:rsid w:val="00A36149"/>
    <w:rsid w:val="00A371FA"/>
    <w:rsid w:val="00A40637"/>
    <w:rsid w:val="00A4390B"/>
    <w:rsid w:val="00A45558"/>
    <w:rsid w:val="00A527DD"/>
    <w:rsid w:val="00A532AB"/>
    <w:rsid w:val="00A548E0"/>
    <w:rsid w:val="00A6126D"/>
    <w:rsid w:val="00A634B5"/>
    <w:rsid w:val="00A6405F"/>
    <w:rsid w:val="00A72079"/>
    <w:rsid w:val="00A7278F"/>
    <w:rsid w:val="00A72DDA"/>
    <w:rsid w:val="00A73237"/>
    <w:rsid w:val="00A773A2"/>
    <w:rsid w:val="00A7743B"/>
    <w:rsid w:val="00A7750F"/>
    <w:rsid w:val="00A81D23"/>
    <w:rsid w:val="00A836B7"/>
    <w:rsid w:val="00A84445"/>
    <w:rsid w:val="00A861F9"/>
    <w:rsid w:val="00A91094"/>
    <w:rsid w:val="00A91CEE"/>
    <w:rsid w:val="00AA1BD0"/>
    <w:rsid w:val="00AA1CD0"/>
    <w:rsid w:val="00AA28C9"/>
    <w:rsid w:val="00AA35B0"/>
    <w:rsid w:val="00AA64F5"/>
    <w:rsid w:val="00AA6A2A"/>
    <w:rsid w:val="00AB07E0"/>
    <w:rsid w:val="00AC009B"/>
    <w:rsid w:val="00AC096A"/>
    <w:rsid w:val="00AC236A"/>
    <w:rsid w:val="00AC45F8"/>
    <w:rsid w:val="00AC6E31"/>
    <w:rsid w:val="00AC745C"/>
    <w:rsid w:val="00AC7806"/>
    <w:rsid w:val="00AD0C5C"/>
    <w:rsid w:val="00AD10B5"/>
    <w:rsid w:val="00AD16DF"/>
    <w:rsid w:val="00AD6284"/>
    <w:rsid w:val="00AD6F3D"/>
    <w:rsid w:val="00AE045F"/>
    <w:rsid w:val="00AE11B4"/>
    <w:rsid w:val="00AE1553"/>
    <w:rsid w:val="00AE2914"/>
    <w:rsid w:val="00AE3560"/>
    <w:rsid w:val="00AE6DC6"/>
    <w:rsid w:val="00AF0CB9"/>
    <w:rsid w:val="00AF1991"/>
    <w:rsid w:val="00AF3239"/>
    <w:rsid w:val="00B0067E"/>
    <w:rsid w:val="00B01A2E"/>
    <w:rsid w:val="00B03057"/>
    <w:rsid w:val="00B03189"/>
    <w:rsid w:val="00B052A9"/>
    <w:rsid w:val="00B0561E"/>
    <w:rsid w:val="00B10D22"/>
    <w:rsid w:val="00B111BF"/>
    <w:rsid w:val="00B11941"/>
    <w:rsid w:val="00B15934"/>
    <w:rsid w:val="00B1755E"/>
    <w:rsid w:val="00B20774"/>
    <w:rsid w:val="00B301FC"/>
    <w:rsid w:val="00B31241"/>
    <w:rsid w:val="00B31EB0"/>
    <w:rsid w:val="00B33873"/>
    <w:rsid w:val="00B33A38"/>
    <w:rsid w:val="00B34C69"/>
    <w:rsid w:val="00B36C13"/>
    <w:rsid w:val="00B37248"/>
    <w:rsid w:val="00B413AA"/>
    <w:rsid w:val="00B41C97"/>
    <w:rsid w:val="00B43D45"/>
    <w:rsid w:val="00B44E64"/>
    <w:rsid w:val="00B4609E"/>
    <w:rsid w:val="00B519E6"/>
    <w:rsid w:val="00B52143"/>
    <w:rsid w:val="00B5447E"/>
    <w:rsid w:val="00B5489A"/>
    <w:rsid w:val="00B55241"/>
    <w:rsid w:val="00B560DC"/>
    <w:rsid w:val="00B60E9A"/>
    <w:rsid w:val="00B611D4"/>
    <w:rsid w:val="00B614C5"/>
    <w:rsid w:val="00B66D80"/>
    <w:rsid w:val="00B6701A"/>
    <w:rsid w:val="00B70377"/>
    <w:rsid w:val="00B761F6"/>
    <w:rsid w:val="00B772BC"/>
    <w:rsid w:val="00B77D05"/>
    <w:rsid w:val="00B8029E"/>
    <w:rsid w:val="00B804D7"/>
    <w:rsid w:val="00B81563"/>
    <w:rsid w:val="00B82F9F"/>
    <w:rsid w:val="00B83356"/>
    <w:rsid w:val="00B867E4"/>
    <w:rsid w:val="00B8771B"/>
    <w:rsid w:val="00B95B35"/>
    <w:rsid w:val="00B95DEE"/>
    <w:rsid w:val="00BA0109"/>
    <w:rsid w:val="00BA02C4"/>
    <w:rsid w:val="00BA3D39"/>
    <w:rsid w:val="00BA5793"/>
    <w:rsid w:val="00BA6F25"/>
    <w:rsid w:val="00BB02DC"/>
    <w:rsid w:val="00BB0BDE"/>
    <w:rsid w:val="00BB1A1C"/>
    <w:rsid w:val="00BB3CC1"/>
    <w:rsid w:val="00BB6B7C"/>
    <w:rsid w:val="00BB7682"/>
    <w:rsid w:val="00BC35D4"/>
    <w:rsid w:val="00BC470F"/>
    <w:rsid w:val="00BC695C"/>
    <w:rsid w:val="00BD2A1B"/>
    <w:rsid w:val="00BD536F"/>
    <w:rsid w:val="00BD59CF"/>
    <w:rsid w:val="00BD6C09"/>
    <w:rsid w:val="00BE4FE4"/>
    <w:rsid w:val="00BE7F1E"/>
    <w:rsid w:val="00BF3234"/>
    <w:rsid w:val="00BF5F35"/>
    <w:rsid w:val="00C030A0"/>
    <w:rsid w:val="00C066C7"/>
    <w:rsid w:val="00C077AC"/>
    <w:rsid w:val="00C120B2"/>
    <w:rsid w:val="00C1359F"/>
    <w:rsid w:val="00C15C8F"/>
    <w:rsid w:val="00C15D8E"/>
    <w:rsid w:val="00C20BEB"/>
    <w:rsid w:val="00C2180F"/>
    <w:rsid w:val="00C2234E"/>
    <w:rsid w:val="00C271CC"/>
    <w:rsid w:val="00C301DD"/>
    <w:rsid w:val="00C310F7"/>
    <w:rsid w:val="00C3287E"/>
    <w:rsid w:val="00C3753E"/>
    <w:rsid w:val="00C431A9"/>
    <w:rsid w:val="00C45C1D"/>
    <w:rsid w:val="00C46EA3"/>
    <w:rsid w:val="00C47686"/>
    <w:rsid w:val="00C47A6A"/>
    <w:rsid w:val="00C5062E"/>
    <w:rsid w:val="00C518B4"/>
    <w:rsid w:val="00C51CCE"/>
    <w:rsid w:val="00C52889"/>
    <w:rsid w:val="00C60F1B"/>
    <w:rsid w:val="00C67267"/>
    <w:rsid w:val="00C737D2"/>
    <w:rsid w:val="00C850F7"/>
    <w:rsid w:val="00C91C46"/>
    <w:rsid w:val="00C922B7"/>
    <w:rsid w:val="00C93B8B"/>
    <w:rsid w:val="00C958D3"/>
    <w:rsid w:val="00C96AA3"/>
    <w:rsid w:val="00C97AEB"/>
    <w:rsid w:val="00CA0036"/>
    <w:rsid w:val="00CA120D"/>
    <w:rsid w:val="00CB4B0F"/>
    <w:rsid w:val="00CC1844"/>
    <w:rsid w:val="00CC38C5"/>
    <w:rsid w:val="00CC3B22"/>
    <w:rsid w:val="00CC3E84"/>
    <w:rsid w:val="00CC498A"/>
    <w:rsid w:val="00CC77E7"/>
    <w:rsid w:val="00CC7A99"/>
    <w:rsid w:val="00CD2BF4"/>
    <w:rsid w:val="00CE4AD9"/>
    <w:rsid w:val="00CE7DD7"/>
    <w:rsid w:val="00CE7EE4"/>
    <w:rsid w:val="00CF2941"/>
    <w:rsid w:val="00CF2D03"/>
    <w:rsid w:val="00CF46B8"/>
    <w:rsid w:val="00D01003"/>
    <w:rsid w:val="00D02F0E"/>
    <w:rsid w:val="00D06E79"/>
    <w:rsid w:val="00D07BDC"/>
    <w:rsid w:val="00D14975"/>
    <w:rsid w:val="00D158B9"/>
    <w:rsid w:val="00D22C4B"/>
    <w:rsid w:val="00D25205"/>
    <w:rsid w:val="00D27682"/>
    <w:rsid w:val="00D27ECE"/>
    <w:rsid w:val="00D31B4E"/>
    <w:rsid w:val="00D3359A"/>
    <w:rsid w:val="00D36768"/>
    <w:rsid w:val="00D454C4"/>
    <w:rsid w:val="00D51B4D"/>
    <w:rsid w:val="00D573B2"/>
    <w:rsid w:val="00D6375E"/>
    <w:rsid w:val="00D63E1B"/>
    <w:rsid w:val="00D64D7C"/>
    <w:rsid w:val="00D6533F"/>
    <w:rsid w:val="00D73951"/>
    <w:rsid w:val="00D73BBA"/>
    <w:rsid w:val="00D77335"/>
    <w:rsid w:val="00D8058B"/>
    <w:rsid w:val="00D80ACD"/>
    <w:rsid w:val="00D834C9"/>
    <w:rsid w:val="00D83753"/>
    <w:rsid w:val="00D84A7D"/>
    <w:rsid w:val="00D87D08"/>
    <w:rsid w:val="00D92239"/>
    <w:rsid w:val="00D928D8"/>
    <w:rsid w:val="00D9342D"/>
    <w:rsid w:val="00D93605"/>
    <w:rsid w:val="00D97965"/>
    <w:rsid w:val="00D97C8D"/>
    <w:rsid w:val="00DA021A"/>
    <w:rsid w:val="00DA0ECB"/>
    <w:rsid w:val="00DA161D"/>
    <w:rsid w:val="00DA2EAB"/>
    <w:rsid w:val="00DA6389"/>
    <w:rsid w:val="00DA6508"/>
    <w:rsid w:val="00DB07A1"/>
    <w:rsid w:val="00DB0EFA"/>
    <w:rsid w:val="00DB61DB"/>
    <w:rsid w:val="00DB6528"/>
    <w:rsid w:val="00DC052C"/>
    <w:rsid w:val="00DC23D0"/>
    <w:rsid w:val="00DC375D"/>
    <w:rsid w:val="00DC3D37"/>
    <w:rsid w:val="00DC5B2B"/>
    <w:rsid w:val="00DC6C12"/>
    <w:rsid w:val="00DD25AC"/>
    <w:rsid w:val="00DD2706"/>
    <w:rsid w:val="00DD7005"/>
    <w:rsid w:val="00DD738B"/>
    <w:rsid w:val="00DE607E"/>
    <w:rsid w:val="00DF14B3"/>
    <w:rsid w:val="00DF40A9"/>
    <w:rsid w:val="00DF45A0"/>
    <w:rsid w:val="00DF5FD6"/>
    <w:rsid w:val="00E06A08"/>
    <w:rsid w:val="00E2332B"/>
    <w:rsid w:val="00E248E8"/>
    <w:rsid w:val="00E24BD4"/>
    <w:rsid w:val="00E375D6"/>
    <w:rsid w:val="00E4056F"/>
    <w:rsid w:val="00E418FC"/>
    <w:rsid w:val="00E420C0"/>
    <w:rsid w:val="00E42BF2"/>
    <w:rsid w:val="00E42DEB"/>
    <w:rsid w:val="00E47728"/>
    <w:rsid w:val="00E51ACD"/>
    <w:rsid w:val="00E535DB"/>
    <w:rsid w:val="00E53C54"/>
    <w:rsid w:val="00E5519D"/>
    <w:rsid w:val="00E57E23"/>
    <w:rsid w:val="00E61672"/>
    <w:rsid w:val="00E630AB"/>
    <w:rsid w:val="00E63247"/>
    <w:rsid w:val="00E6408E"/>
    <w:rsid w:val="00E65CB2"/>
    <w:rsid w:val="00E76D5E"/>
    <w:rsid w:val="00E76E53"/>
    <w:rsid w:val="00E775EA"/>
    <w:rsid w:val="00E80716"/>
    <w:rsid w:val="00E813E8"/>
    <w:rsid w:val="00E82576"/>
    <w:rsid w:val="00E84917"/>
    <w:rsid w:val="00E84F06"/>
    <w:rsid w:val="00E860E0"/>
    <w:rsid w:val="00E9204C"/>
    <w:rsid w:val="00E930DB"/>
    <w:rsid w:val="00E9430F"/>
    <w:rsid w:val="00E944BE"/>
    <w:rsid w:val="00E94E51"/>
    <w:rsid w:val="00E95270"/>
    <w:rsid w:val="00E96E97"/>
    <w:rsid w:val="00E9755D"/>
    <w:rsid w:val="00EA5D3B"/>
    <w:rsid w:val="00EA65B3"/>
    <w:rsid w:val="00EA6B82"/>
    <w:rsid w:val="00EB05CA"/>
    <w:rsid w:val="00EB32F0"/>
    <w:rsid w:val="00EB3A07"/>
    <w:rsid w:val="00EB68C6"/>
    <w:rsid w:val="00EB73E7"/>
    <w:rsid w:val="00EC2321"/>
    <w:rsid w:val="00EC51F2"/>
    <w:rsid w:val="00EC594C"/>
    <w:rsid w:val="00ED14C8"/>
    <w:rsid w:val="00ED1520"/>
    <w:rsid w:val="00ED20C2"/>
    <w:rsid w:val="00EE3C3E"/>
    <w:rsid w:val="00EE51B3"/>
    <w:rsid w:val="00EE5D5F"/>
    <w:rsid w:val="00EE775D"/>
    <w:rsid w:val="00EF0DB2"/>
    <w:rsid w:val="00EF588B"/>
    <w:rsid w:val="00F02057"/>
    <w:rsid w:val="00F02B2B"/>
    <w:rsid w:val="00F07FB4"/>
    <w:rsid w:val="00F14D91"/>
    <w:rsid w:val="00F2681E"/>
    <w:rsid w:val="00F3551B"/>
    <w:rsid w:val="00F37C39"/>
    <w:rsid w:val="00F37E8F"/>
    <w:rsid w:val="00F40390"/>
    <w:rsid w:val="00F428CD"/>
    <w:rsid w:val="00F453E4"/>
    <w:rsid w:val="00F460F1"/>
    <w:rsid w:val="00F5159D"/>
    <w:rsid w:val="00F51C24"/>
    <w:rsid w:val="00F540ED"/>
    <w:rsid w:val="00F541A8"/>
    <w:rsid w:val="00F6281B"/>
    <w:rsid w:val="00F6688A"/>
    <w:rsid w:val="00F676D8"/>
    <w:rsid w:val="00F7053A"/>
    <w:rsid w:val="00F716BA"/>
    <w:rsid w:val="00F729AD"/>
    <w:rsid w:val="00F732C9"/>
    <w:rsid w:val="00F75C90"/>
    <w:rsid w:val="00F76A4B"/>
    <w:rsid w:val="00F82FE2"/>
    <w:rsid w:val="00F9081C"/>
    <w:rsid w:val="00F92F41"/>
    <w:rsid w:val="00F938DE"/>
    <w:rsid w:val="00F93C58"/>
    <w:rsid w:val="00FA1335"/>
    <w:rsid w:val="00FA2307"/>
    <w:rsid w:val="00FA61D6"/>
    <w:rsid w:val="00FB03B4"/>
    <w:rsid w:val="00FB05A6"/>
    <w:rsid w:val="00FB278C"/>
    <w:rsid w:val="00FC0443"/>
    <w:rsid w:val="00FC075F"/>
    <w:rsid w:val="00FC0A0E"/>
    <w:rsid w:val="00FD072D"/>
    <w:rsid w:val="00FD141F"/>
    <w:rsid w:val="00FD1E68"/>
    <w:rsid w:val="00FE1096"/>
    <w:rsid w:val="00FE1228"/>
    <w:rsid w:val="00FE2604"/>
    <w:rsid w:val="00FE2700"/>
    <w:rsid w:val="00FE3365"/>
    <w:rsid w:val="00FE5908"/>
    <w:rsid w:val="00FF5D6E"/>
    <w:rsid w:val="00FF5E62"/>
    <w:rsid w:val="00FF6D07"/>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5CE01944-BA15-4768-9BB6-52579CC3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2737"/>
    <w:pPr>
      <w:tabs>
        <w:tab w:val="center" w:pos="4252"/>
        <w:tab w:val="right" w:pos="8504"/>
      </w:tabs>
      <w:snapToGrid w:val="0"/>
    </w:pPr>
  </w:style>
  <w:style w:type="character" w:styleId="a4">
    <w:name w:val="page number"/>
    <w:basedOn w:val="a0"/>
    <w:rsid w:val="008F2737"/>
  </w:style>
  <w:style w:type="paragraph" w:styleId="a5">
    <w:name w:val="header"/>
    <w:basedOn w:val="a"/>
    <w:rsid w:val="00B413AA"/>
    <w:pPr>
      <w:tabs>
        <w:tab w:val="center" w:pos="4252"/>
        <w:tab w:val="right" w:pos="8504"/>
      </w:tabs>
      <w:snapToGrid w:val="0"/>
    </w:pPr>
  </w:style>
  <w:style w:type="table" w:styleId="a6">
    <w:name w:val="Table Grid"/>
    <w:basedOn w:val="a1"/>
    <w:uiPriority w:val="39"/>
    <w:rsid w:val="00604F19"/>
    <w:pPr>
      <w:widowControl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A5890"/>
    <w:rPr>
      <w:rFonts w:ascii="Arial" w:eastAsia="ＭＳ ゴシック" w:hAnsi="Arial" w:cs="Arial"/>
      <w:sz w:val="18"/>
      <w:szCs w:val="18"/>
    </w:rPr>
  </w:style>
  <w:style w:type="paragraph" w:customStyle="1" w:styleId="a8">
    <w:name w:val="一太郎"/>
    <w:rsid w:val="00EA5D3B"/>
    <w:pPr>
      <w:widowControl w:val="0"/>
      <w:wordWrap w:val="0"/>
      <w:autoSpaceDE w:val="0"/>
      <w:autoSpaceDN w:val="0"/>
      <w:adjustRightInd w:val="0"/>
      <w:spacing w:line="233" w:lineRule="exact"/>
      <w:jc w:val="both"/>
    </w:pPr>
    <w:rPr>
      <w:spacing w:val="76"/>
      <w:sz w:val="21"/>
      <w:szCs w:val="21"/>
    </w:rPr>
  </w:style>
  <w:style w:type="character" w:customStyle="1" w:styleId="ft1">
    <w:name w:val="ft1"/>
    <w:basedOn w:val="a0"/>
    <w:rsid w:val="00070E1B"/>
  </w:style>
  <w:style w:type="paragraph" w:customStyle="1" w:styleId="11pt">
    <w:name w:val="標準 + 11 pt"/>
    <w:basedOn w:val="a"/>
    <w:rsid w:val="00A12CD6"/>
    <w:rPr>
      <w:rFonts w:ascii="ＭＳ ゴシック" w:eastAsia="ＭＳ ゴシック" w:hAnsi="ＭＳ ゴシック"/>
      <w:sz w:val="22"/>
      <w:szCs w:val="22"/>
    </w:rPr>
  </w:style>
  <w:style w:type="paragraph" w:styleId="a9">
    <w:name w:val="List Paragraph"/>
    <w:basedOn w:val="a"/>
    <w:uiPriority w:val="34"/>
    <w:qFormat/>
    <w:rsid w:val="005B2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299">
      <w:bodyDiv w:val="1"/>
      <w:marLeft w:val="0"/>
      <w:marRight w:val="0"/>
      <w:marTop w:val="0"/>
      <w:marBottom w:val="0"/>
      <w:divBdr>
        <w:top w:val="none" w:sz="0" w:space="0" w:color="auto"/>
        <w:left w:val="none" w:sz="0" w:space="0" w:color="auto"/>
        <w:bottom w:val="none" w:sz="0" w:space="0" w:color="auto"/>
        <w:right w:val="none" w:sz="0" w:space="0" w:color="auto"/>
      </w:divBdr>
    </w:div>
    <w:div w:id="392317299">
      <w:bodyDiv w:val="1"/>
      <w:marLeft w:val="0"/>
      <w:marRight w:val="0"/>
      <w:marTop w:val="0"/>
      <w:marBottom w:val="0"/>
      <w:divBdr>
        <w:top w:val="none" w:sz="0" w:space="0" w:color="auto"/>
        <w:left w:val="none" w:sz="0" w:space="0" w:color="auto"/>
        <w:bottom w:val="none" w:sz="0" w:space="0" w:color="auto"/>
        <w:right w:val="none" w:sz="0" w:space="0" w:color="auto"/>
      </w:divBdr>
    </w:div>
    <w:div w:id="392967322">
      <w:bodyDiv w:val="1"/>
      <w:marLeft w:val="0"/>
      <w:marRight w:val="0"/>
      <w:marTop w:val="0"/>
      <w:marBottom w:val="0"/>
      <w:divBdr>
        <w:top w:val="none" w:sz="0" w:space="0" w:color="auto"/>
        <w:left w:val="none" w:sz="0" w:space="0" w:color="auto"/>
        <w:bottom w:val="none" w:sz="0" w:space="0" w:color="auto"/>
        <w:right w:val="none" w:sz="0" w:space="0" w:color="auto"/>
      </w:divBdr>
      <w:divsChild>
        <w:div w:id="691997153">
          <w:marLeft w:val="0"/>
          <w:marRight w:val="0"/>
          <w:marTop w:val="0"/>
          <w:marBottom w:val="0"/>
          <w:divBdr>
            <w:top w:val="none" w:sz="0" w:space="0" w:color="auto"/>
            <w:left w:val="none" w:sz="0" w:space="0" w:color="auto"/>
            <w:bottom w:val="none" w:sz="0" w:space="0" w:color="auto"/>
            <w:right w:val="none" w:sz="0" w:space="0" w:color="auto"/>
          </w:divBdr>
          <w:divsChild>
            <w:div w:id="163593748">
              <w:marLeft w:val="0"/>
              <w:marRight w:val="0"/>
              <w:marTop w:val="0"/>
              <w:marBottom w:val="0"/>
              <w:divBdr>
                <w:top w:val="none" w:sz="0" w:space="0" w:color="auto"/>
                <w:left w:val="none" w:sz="0" w:space="0" w:color="auto"/>
                <w:bottom w:val="none" w:sz="0" w:space="0" w:color="auto"/>
                <w:right w:val="none" w:sz="0" w:space="0" w:color="auto"/>
              </w:divBdr>
            </w:div>
            <w:div w:id="4065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2126">
      <w:bodyDiv w:val="1"/>
      <w:marLeft w:val="0"/>
      <w:marRight w:val="0"/>
      <w:marTop w:val="0"/>
      <w:marBottom w:val="0"/>
      <w:divBdr>
        <w:top w:val="none" w:sz="0" w:space="0" w:color="auto"/>
        <w:left w:val="none" w:sz="0" w:space="0" w:color="auto"/>
        <w:bottom w:val="none" w:sz="0" w:space="0" w:color="auto"/>
        <w:right w:val="none" w:sz="0" w:space="0" w:color="auto"/>
      </w:divBdr>
    </w:div>
    <w:div w:id="1090390710">
      <w:bodyDiv w:val="1"/>
      <w:marLeft w:val="0"/>
      <w:marRight w:val="0"/>
      <w:marTop w:val="0"/>
      <w:marBottom w:val="0"/>
      <w:divBdr>
        <w:top w:val="none" w:sz="0" w:space="0" w:color="auto"/>
        <w:left w:val="none" w:sz="0" w:space="0" w:color="auto"/>
        <w:bottom w:val="none" w:sz="0" w:space="0" w:color="auto"/>
        <w:right w:val="none" w:sz="0" w:space="0" w:color="auto"/>
      </w:divBdr>
    </w:div>
    <w:div w:id="188574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1B3A-62BC-4D46-AB5A-8ED5E205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6230</Words>
  <Characters>837</Characters>
  <Application>Microsoft Office Word</Application>
  <DocSecurity>0</DocSecurity>
  <Lines>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指定管理者制度関係様式集</vt:lpstr>
      <vt:lpstr>指定管理者制度関係様式集</vt:lpstr>
    </vt:vector>
  </TitlesOfParts>
  <Company>吉留</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指定管理者制度関係様式集</dc:title>
  <dc:subject/>
  <dc:creator>鹿屋市役所</dc:creator>
  <cp:keywords/>
  <dc:description/>
  <cp:lastModifiedBy>池水 国博</cp:lastModifiedBy>
  <cp:revision>5</cp:revision>
  <cp:lastPrinted>2025-10-23T02:34:00Z</cp:lastPrinted>
  <dcterms:created xsi:type="dcterms:W3CDTF">2025-10-09T07:40:00Z</dcterms:created>
  <dcterms:modified xsi:type="dcterms:W3CDTF">2025-12-09T02:07:00Z</dcterms:modified>
</cp:coreProperties>
</file>